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江苏省中等职业学校学生学业水平考试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医护</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类专业基础理论考试大纲</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(征求意见稿)</w:t>
      </w:r>
    </w:p>
    <w:p>
      <w:pPr>
        <w:pStyle w:val="2"/>
        <w:spacing w:line="400" w:lineRule="exact"/>
        <w:ind w:firstLine="480"/>
        <w:outlineLvl w:val="0"/>
        <w:rPr>
          <w:rFonts w:hint="eastAsia" w:cs="仿宋"/>
          <w:sz w:val="24"/>
        </w:rPr>
      </w:pP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根据《省教育厅关于进一步完善中等职业学校学生学业水平考试工作的意见》（苏教职﹝2018﹞9号），依据教育部颁布的医护类相关专业教学标准、江苏省中等职业教育医护类相关专业指导性人才培养方案和专业课程标准，制定本考纲。</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r>
        <w:rPr>
          <w:rFonts w:hint="eastAsia" w:ascii="黑体" w:hAnsi="黑体" w:eastAsia="黑体" w:cs="黑体"/>
          <w:b w:val="0"/>
          <w:bCs/>
          <w:sz w:val="24"/>
        </w:rPr>
        <w:t>一、适用专业</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本考纲适用于江苏省中等职业学校医护类专业，包括护理(专业代码:100100)、助产(100200)、农村医学（100300）等专业。</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bookmarkStart w:id="1" w:name="_GoBack"/>
      <w:r>
        <w:rPr>
          <w:rFonts w:hint="eastAsia" w:ascii="黑体" w:hAnsi="黑体" w:eastAsia="黑体" w:cs="黑体"/>
          <w:b w:val="0"/>
          <w:bCs/>
          <w:sz w:val="24"/>
        </w:rPr>
        <w:t>二、命题原则</w:t>
      </w:r>
    </w:p>
    <w:bookmarkEnd w:id="1"/>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1.通用性：依据</w:t>
      </w:r>
      <w:r>
        <w:rPr>
          <w:rFonts w:hint="eastAsia" w:ascii="仿宋" w:hAnsi="仿宋" w:eastAsia="仿宋" w:cs="仿宋"/>
          <w:sz w:val="24"/>
          <w:lang w:val="en-US" w:eastAsia="zh-CN"/>
        </w:rPr>
        <w:t>医疗卫生</w:t>
      </w:r>
      <w:r>
        <w:rPr>
          <w:rFonts w:hint="eastAsia" w:ascii="仿宋" w:hAnsi="仿宋" w:eastAsia="仿宋" w:cs="仿宋"/>
          <w:sz w:val="24"/>
        </w:rPr>
        <w:t>行业对</w:t>
      </w:r>
      <w:r>
        <w:rPr>
          <w:rFonts w:hint="eastAsia" w:ascii="仿宋" w:hAnsi="仿宋" w:eastAsia="仿宋" w:cs="仿宋"/>
          <w:sz w:val="24"/>
          <w:lang w:val="en-US" w:eastAsia="zh-CN"/>
        </w:rPr>
        <w:t>护理、助产、农村医学</w:t>
      </w:r>
      <w:r>
        <w:rPr>
          <w:rFonts w:hint="eastAsia" w:ascii="仿宋" w:hAnsi="仿宋" w:eastAsia="仿宋" w:cs="仿宋"/>
          <w:sz w:val="24"/>
        </w:rPr>
        <w:t>岗位技能人才</w:t>
      </w:r>
      <w:r>
        <w:rPr>
          <w:rFonts w:hint="eastAsia" w:ascii="仿宋" w:hAnsi="仿宋" w:eastAsia="仿宋" w:cs="仿宋"/>
          <w:sz w:val="24"/>
          <w:lang w:val="en-US" w:eastAsia="zh-CN"/>
        </w:rPr>
        <w:t>在疾病防护、健康教育等方面</w:t>
      </w:r>
      <w:r>
        <w:rPr>
          <w:rFonts w:hint="eastAsia" w:ascii="仿宋" w:hAnsi="仿宋" w:eastAsia="仿宋" w:cs="仿宋"/>
          <w:sz w:val="24"/>
        </w:rPr>
        <w:t>培养规格的共性要求，顺应基于专业类、专业群的跨专业复合型人才培养趋势，关注职业素养、专业知识和临床技能的有机结合，归纳和提炼必备的核心素养，建构紧密联系临床实际、具有深度评价意义的知识领域和考试内容。</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2.基础性：着眼于</w:t>
      </w:r>
      <w:r>
        <w:rPr>
          <w:rFonts w:hint="eastAsia" w:ascii="仿宋" w:hAnsi="仿宋" w:eastAsia="仿宋" w:cs="仿宋"/>
          <w:sz w:val="24"/>
          <w:lang w:val="en-US" w:eastAsia="zh-CN"/>
        </w:rPr>
        <w:t>医护类专业中职学生</w:t>
      </w:r>
      <w:r>
        <w:rPr>
          <w:rFonts w:hint="eastAsia" w:ascii="仿宋" w:hAnsi="仿宋" w:eastAsia="仿宋" w:cs="仿宋"/>
          <w:sz w:val="24"/>
        </w:rPr>
        <w:t>综合素质提升，以</w:t>
      </w:r>
      <w:r>
        <w:rPr>
          <w:rFonts w:hint="eastAsia" w:ascii="仿宋" w:hAnsi="仿宋" w:eastAsia="仿宋" w:cs="仿宋"/>
          <w:sz w:val="24"/>
          <w:lang w:val="en-US" w:eastAsia="zh-CN"/>
        </w:rPr>
        <w:t>医学</w:t>
      </w:r>
      <w:r>
        <w:rPr>
          <w:rFonts w:hint="eastAsia" w:ascii="仿宋" w:hAnsi="仿宋" w:eastAsia="仿宋" w:cs="仿宋"/>
          <w:sz w:val="24"/>
        </w:rPr>
        <w:t>基础知识、基本技能、基本思想、基本方法为主要考查内容，注重考查学生对</w:t>
      </w:r>
      <w:r>
        <w:rPr>
          <w:rFonts w:hint="eastAsia" w:ascii="仿宋" w:hAnsi="仿宋" w:eastAsia="仿宋" w:cs="仿宋"/>
          <w:sz w:val="24"/>
          <w:lang w:val="en-US" w:eastAsia="zh-CN"/>
        </w:rPr>
        <w:t>医学</w:t>
      </w:r>
      <w:r>
        <w:rPr>
          <w:rFonts w:hint="eastAsia" w:ascii="仿宋" w:hAnsi="仿宋" w:eastAsia="仿宋" w:cs="仿宋"/>
          <w:sz w:val="24"/>
        </w:rPr>
        <w:t>基本概念和基本方法的掌握情况，强化学生手脑并用与知行合一，促进</w:t>
      </w:r>
      <w:r>
        <w:rPr>
          <w:rFonts w:hint="eastAsia" w:ascii="仿宋" w:hAnsi="仿宋" w:eastAsia="仿宋" w:cs="仿宋"/>
          <w:sz w:val="24"/>
          <w:lang w:val="en-US" w:eastAsia="zh-CN"/>
        </w:rPr>
        <w:t>医护类专业中职学生</w:t>
      </w:r>
      <w:r>
        <w:rPr>
          <w:rFonts w:hint="eastAsia" w:ascii="仿宋" w:hAnsi="仿宋" w:eastAsia="仿宋" w:cs="仿宋"/>
          <w:sz w:val="24"/>
        </w:rPr>
        <w:t>临床</w:t>
      </w:r>
      <w:r>
        <w:rPr>
          <w:rFonts w:hint="eastAsia" w:ascii="仿宋" w:hAnsi="仿宋" w:eastAsia="仿宋" w:cs="仿宋"/>
          <w:sz w:val="24"/>
          <w:lang w:val="en-US" w:eastAsia="zh-CN"/>
        </w:rPr>
        <w:t>医学</w:t>
      </w:r>
      <w:r>
        <w:rPr>
          <w:rFonts w:hint="eastAsia" w:ascii="仿宋" w:hAnsi="仿宋" w:eastAsia="仿宋" w:cs="仿宋"/>
          <w:sz w:val="24"/>
        </w:rPr>
        <w:t>思维的形成、技术能力的成长和创造能力的提高。</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3.科学性：命题力求科学、规范，试卷应有较高的信度、效度和必要的区分度，真实、准确地检测出学生掌握专业理论知识的水平。</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r>
        <w:rPr>
          <w:rFonts w:hint="eastAsia" w:ascii="黑体" w:hAnsi="黑体" w:eastAsia="黑体" w:cs="黑体"/>
          <w:b w:val="0"/>
          <w:bCs/>
          <w:sz w:val="24"/>
        </w:rPr>
        <w:t>三、考试内容及要求</w:t>
      </w:r>
    </w:p>
    <w:p>
      <w:pPr>
        <w:spacing w:line="40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（一）考试范围</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本考纲所涉及的考试范围主要包括医护类专业涉及的“呼吸系统疾病的防护”“循环系统疾病的防护”“消化系统疾病的防护”“内分泌系统疾病的防护”“泌尿系统疾病的防护”“神经系统疾病的防护”“孕产期保健”“儿童生长发育”“外科损伤的防护”“</w:t>
      </w:r>
      <w:r>
        <w:rPr>
          <w:rFonts w:hint="eastAsia" w:ascii="仿宋" w:hAnsi="仿宋" w:eastAsia="仿宋" w:cs="仿宋"/>
          <w:sz w:val="24"/>
          <w:lang w:val="en-US" w:eastAsia="zh-CN"/>
        </w:rPr>
        <w:t>护理人文与职业素养</w:t>
      </w:r>
      <w:r>
        <w:rPr>
          <w:rFonts w:hint="eastAsia" w:ascii="仿宋" w:hAnsi="仿宋" w:eastAsia="仿宋" w:cs="仿宋"/>
          <w:sz w:val="24"/>
        </w:rPr>
        <w:t>”“职业健康与安全”“环保与法规”等12个知识领域，注重考查学生对基本知识、基本方法的掌握情况，适度考查学生分析和解决实际问题的能力。</w:t>
      </w:r>
    </w:p>
    <w:p>
      <w:pPr>
        <w:spacing w:line="400" w:lineRule="exact"/>
        <w:ind w:firstLine="482" w:firstLineChars="200"/>
        <w:rPr>
          <w:rFonts w:ascii="宋体" w:hAnsi="宋体"/>
          <w:b/>
          <w:bCs/>
          <w:color w:val="000000"/>
          <w:sz w:val="24"/>
        </w:rPr>
      </w:pPr>
      <w:r>
        <w:rPr>
          <w:rFonts w:hint="eastAsia" w:ascii="宋体" w:hAnsi="宋体"/>
          <w:b/>
          <w:bCs/>
          <w:color w:val="000000"/>
          <w:sz w:val="24"/>
        </w:rPr>
        <w:t>说明：</w:t>
      </w:r>
    </w:p>
    <w:p>
      <w:pPr>
        <w:spacing w:line="400" w:lineRule="exact"/>
        <w:ind w:firstLine="480" w:firstLineChars="200"/>
        <w:rPr>
          <w:rFonts w:ascii="楷体" w:hAnsi="楷体" w:eastAsia="楷体" w:cs="楷体"/>
          <w:color w:val="000000"/>
          <w:sz w:val="24"/>
        </w:rPr>
      </w:pPr>
      <w:r>
        <w:rPr>
          <w:rFonts w:hint="eastAsia" w:ascii="楷体" w:hAnsi="楷体" w:eastAsia="楷体" w:cs="楷体"/>
          <w:color w:val="000000"/>
          <w:sz w:val="24"/>
        </w:rPr>
        <w:t>（二）考试要求</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参照学习目标分类，考试要求分为A（了解层次）、B（理解层次）、C（掌握层次）三个层次。具体说明如下：</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1.A（了解层次）：要求对某一概念、知识内容，能够准确再认、再现，即知道“是什么”。相应的行为动词：了解、认识、知道等。</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2.B（理解层次）：要求对某一概念、知识内容，在了解基础上，能够深刻领会相关知识、原理、方法，并藉此解释、分析现象，辨明正误，即明白“为什么”。相应的行为动词：理解、熟悉、领会、清楚、懂得等。</w:t>
      </w:r>
    </w:p>
    <w:p>
      <w:pPr>
        <w:pStyle w:val="2"/>
        <w:spacing w:line="400" w:lineRule="exact"/>
        <w:ind w:firstLine="480"/>
        <w:outlineLvl w:val="0"/>
        <w:rPr>
          <w:rFonts w:hint="eastAsia" w:ascii="仿宋" w:hAnsi="仿宋" w:eastAsia="仿宋" w:cs="仿宋"/>
          <w:sz w:val="24"/>
        </w:rPr>
      </w:pPr>
      <w:r>
        <w:rPr>
          <w:rFonts w:hint="eastAsia" w:ascii="仿宋" w:hAnsi="仿宋" w:eastAsia="仿宋" w:cs="仿宋"/>
          <w:sz w:val="24"/>
        </w:rPr>
        <w:t>3.C（掌握层次）：要求能够灵活运用相关原理、法则和方法，综合分析、解决实际问题，即清楚“怎么办”。相应的行为动词：掌握、应用、运用、能够。</w:t>
      </w:r>
    </w:p>
    <w:p>
      <w:pPr>
        <w:spacing w:line="400" w:lineRule="exact"/>
        <w:ind w:firstLine="480" w:firstLineChars="200"/>
        <w:rPr>
          <w:rFonts w:ascii="楷体" w:hAnsi="楷体" w:eastAsia="楷体" w:cs="楷体"/>
          <w:sz w:val="24"/>
        </w:rPr>
      </w:pPr>
      <w:r>
        <w:rPr>
          <w:rFonts w:hint="eastAsia" w:ascii="楷体" w:hAnsi="楷体" w:eastAsia="楷体" w:cs="楷体"/>
          <w:sz w:val="24"/>
        </w:rPr>
        <w:t>（三）考试的具体内容和要求</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234"/>
        <w:gridCol w:w="610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restart"/>
            <w:tcBorders>
              <w:top w:val="single" w:color="auto" w:sz="4" w:space="0"/>
              <w:left w:val="single" w:color="auto" w:sz="4" w:space="0"/>
              <w:right w:val="single" w:color="auto" w:sz="4" w:space="0"/>
            </w:tcBorders>
            <w:vAlign w:val="center"/>
          </w:tcPr>
          <w:p>
            <w:pPr>
              <w:spacing w:line="240" w:lineRule="exact"/>
              <w:jc w:val="center"/>
              <w:outlineLvl w:val="0"/>
              <w:rPr>
                <w:rFonts w:ascii="宋体" w:hAnsi="宋体"/>
                <w:b/>
                <w:bCs/>
                <w:color w:val="auto"/>
                <w:szCs w:val="21"/>
              </w:rPr>
            </w:pPr>
            <w:bookmarkStart w:id="0" w:name="_Hlk527721679"/>
            <w:r>
              <w:rPr>
                <w:rFonts w:hint="eastAsia" w:ascii="仿宋" w:hAnsi="仿宋" w:eastAsia="仿宋" w:cs="仿宋"/>
                <w:b/>
                <w:bCs/>
                <w:color w:val="auto"/>
                <w:szCs w:val="21"/>
              </w:rPr>
              <w:t>序号</w:t>
            </w:r>
          </w:p>
        </w:tc>
        <w:tc>
          <w:tcPr>
            <w:tcW w:w="734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0"/>
              <w:rPr>
                <w:rFonts w:ascii="宋体" w:hAnsi="宋体"/>
                <w:b/>
                <w:bCs/>
                <w:color w:val="auto"/>
                <w:szCs w:val="21"/>
              </w:rPr>
            </w:pPr>
            <w:r>
              <w:rPr>
                <w:rFonts w:hint="eastAsia" w:ascii="仿宋" w:hAnsi="仿宋" w:eastAsia="仿宋" w:cs="仿宋"/>
                <w:b/>
                <w:bCs/>
                <w:color w:val="auto"/>
                <w:szCs w:val="21"/>
              </w:rPr>
              <w:t>考试内容</w:t>
            </w:r>
          </w:p>
        </w:tc>
        <w:tc>
          <w:tcPr>
            <w:tcW w:w="661" w:type="dxa"/>
            <w:vMerge w:val="restart"/>
            <w:tcBorders>
              <w:top w:val="single" w:color="auto" w:sz="4" w:space="0"/>
              <w:left w:val="single" w:color="auto" w:sz="4" w:space="0"/>
              <w:right w:val="single" w:color="auto" w:sz="4" w:space="0"/>
            </w:tcBorders>
            <w:vAlign w:val="center"/>
          </w:tcPr>
          <w:p>
            <w:pPr>
              <w:spacing w:line="240" w:lineRule="exact"/>
              <w:jc w:val="center"/>
              <w:outlineLvl w:val="0"/>
              <w:rPr>
                <w:rFonts w:ascii="宋体" w:hAnsi="宋体"/>
                <w:b/>
                <w:bCs/>
                <w:color w:val="auto"/>
                <w:szCs w:val="21"/>
              </w:rPr>
            </w:pPr>
            <w:r>
              <w:rPr>
                <w:rFonts w:hint="eastAsia" w:ascii="仿宋" w:hAnsi="仿宋" w:eastAsia="仿宋" w:cs="仿宋"/>
                <w:b/>
                <w:bCs/>
                <w:color w:val="auto"/>
                <w:szCs w:val="21"/>
              </w:rPr>
              <w:t>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jc w:val="center"/>
        </w:trPr>
        <w:tc>
          <w:tcPr>
            <w:tcW w:w="521" w:type="dxa"/>
            <w:vMerge w:val="continue"/>
            <w:tcBorders>
              <w:left w:val="single" w:color="auto" w:sz="4" w:space="0"/>
              <w:bottom w:val="single" w:color="auto" w:sz="4" w:space="0"/>
              <w:right w:val="single" w:color="auto" w:sz="4" w:space="0"/>
            </w:tcBorders>
            <w:vAlign w:val="center"/>
          </w:tcPr>
          <w:p>
            <w:pPr>
              <w:spacing w:line="240" w:lineRule="exact"/>
              <w:jc w:val="center"/>
              <w:outlineLvl w:val="0"/>
              <w:rPr>
                <w:rFonts w:ascii="宋体" w:hAnsi="宋体"/>
                <w:b/>
                <w:bCs/>
                <w:color w:val="auto"/>
                <w:szCs w:val="21"/>
              </w:rPr>
            </w:pPr>
          </w:p>
        </w:tc>
        <w:tc>
          <w:tcPr>
            <w:tcW w:w="12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0"/>
              <w:rPr>
                <w:rFonts w:hint="eastAsia" w:ascii="仿宋" w:hAnsi="仿宋" w:eastAsia="仿宋" w:cs="仿宋"/>
                <w:b/>
                <w:bCs/>
                <w:color w:val="auto"/>
                <w:szCs w:val="21"/>
              </w:rPr>
            </w:pPr>
            <w:r>
              <w:rPr>
                <w:rFonts w:hint="eastAsia" w:ascii="仿宋" w:hAnsi="仿宋" w:eastAsia="仿宋" w:cs="仿宋"/>
                <w:b/>
                <w:bCs/>
                <w:color w:val="auto"/>
                <w:szCs w:val="21"/>
              </w:rPr>
              <w:t>知识领域</w:t>
            </w: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outlineLvl w:val="0"/>
              <w:rPr>
                <w:rFonts w:hint="eastAsia" w:ascii="仿宋" w:hAnsi="仿宋" w:eastAsia="仿宋" w:cs="仿宋"/>
                <w:b/>
                <w:bCs/>
                <w:color w:val="auto"/>
                <w:szCs w:val="21"/>
              </w:rPr>
            </w:pPr>
            <w:r>
              <w:rPr>
                <w:rFonts w:hint="eastAsia" w:ascii="仿宋" w:hAnsi="仿宋" w:eastAsia="仿宋" w:cs="仿宋"/>
                <w:b/>
                <w:bCs/>
                <w:color w:val="auto"/>
                <w:szCs w:val="21"/>
              </w:rPr>
              <w:t>知识点</w:t>
            </w:r>
          </w:p>
        </w:tc>
        <w:tc>
          <w:tcPr>
            <w:tcW w:w="661" w:type="dxa"/>
            <w:vMerge w:val="continue"/>
            <w:tcBorders>
              <w:left w:val="single" w:color="auto" w:sz="4" w:space="0"/>
              <w:bottom w:val="single" w:color="auto" w:sz="4" w:space="0"/>
              <w:right w:val="single" w:color="auto" w:sz="4" w:space="0"/>
            </w:tcBorders>
            <w:vAlign w:val="center"/>
          </w:tcPr>
          <w:p>
            <w:pPr>
              <w:spacing w:line="240" w:lineRule="exact"/>
              <w:jc w:val="center"/>
              <w:outlineLvl w:val="0"/>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ascii="仿宋" w:hAnsi="仿宋" w:eastAsia="仿宋" w:cs="仿宋"/>
                <w:color w:val="auto"/>
                <w:sz w:val="24"/>
                <w:szCs w:val="24"/>
              </w:rPr>
            </w:pPr>
          </w:p>
          <w:p>
            <w:pPr>
              <w:snapToGrid w:val="0"/>
              <w:spacing w:line="24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1</w:t>
            </w: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olor w:val="auto"/>
                <w:sz w:val="24"/>
                <w:szCs w:val="24"/>
                <w:lang w:val="en-US" w:eastAsia="zh-CN"/>
              </w:rPr>
            </w:pPr>
            <w:r>
              <w:rPr>
                <w:rFonts w:hint="eastAsia" w:ascii="仿宋" w:hAnsi="仿宋" w:eastAsia="仿宋" w:cs="仿宋"/>
                <w:color w:val="auto"/>
                <w:sz w:val="24"/>
                <w:szCs w:val="24"/>
              </w:rPr>
              <w:t>呼吸系统疾病的防护</w:t>
            </w: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（1）掌握</w:t>
            </w:r>
            <w:r>
              <w:rPr>
                <w:rFonts w:hint="eastAsia" w:ascii="仿宋" w:hAnsi="仿宋" w:eastAsia="仿宋" w:cs="仿宋"/>
                <w:color w:val="auto"/>
                <w:sz w:val="24"/>
              </w:rPr>
              <w:t>呼吸系统</w:t>
            </w:r>
            <w:r>
              <w:rPr>
                <w:rFonts w:hint="eastAsia" w:ascii="仿宋" w:hAnsi="仿宋" w:eastAsia="仿宋" w:cs="仿宋"/>
                <w:color w:val="auto"/>
                <w:sz w:val="24"/>
                <w:lang w:val="en-US" w:eastAsia="zh-CN"/>
              </w:rPr>
              <w:t>结构组成和呼吸系统生理功能</w:t>
            </w:r>
          </w:p>
        </w:tc>
        <w:tc>
          <w:tcPr>
            <w:tcW w:w="661" w:type="dxa"/>
            <w:tcBorders>
              <w:top w:val="single" w:color="auto" w:sz="4" w:space="0"/>
              <w:left w:val="single" w:color="auto" w:sz="4" w:space="0"/>
              <w:bottom w:val="single" w:color="auto" w:sz="4" w:space="0"/>
              <w:right w:val="single" w:color="auto" w:sz="4" w:space="0"/>
            </w:tcBorders>
          </w:tcPr>
          <w:p>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（2）能够</w:t>
            </w:r>
            <w:r>
              <w:rPr>
                <w:rFonts w:hint="eastAsia" w:ascii="仿宋" w:hAnsi="仿宋" w:eastAsia="仿宋" w:cs="仿宋"/>
                <w:color w:val="auto"/>
                <w:sz w:val="24"/>
              </w:rPr>
              <w:t>对急性呼吸道感染病人进行健康指导，正确实施综合预防措施</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（3）掌握</w:t>
            </w:r>
            <w:r>
              <w:rPr>
                <w:rFonts w:hint="eastAsia" w:ascii="仿宋" w:hAnsi="仿宋" w:eastAsia="仿宋" w:cs="仿宋"/>
                <w:color w:val="auto"/>
                <w:sz w:val="24"/>
              </w:rPr>
              <w:t>支气管哮喘病人的身心状况和主要</w:t>
            </w:r>
            <w:r>
              <w:rPr>
                <w:rFonts w:hint="eastAsia" w:ascii="仿宋" w:hAnsi="仿宋" w:eastAsia="仿宋" w:cs="仿宋"/>
                <w:color w:val="auto"/>
                <w:sz w:val="24"/>
                <w:lang w:val="en-US" w:eastAsia="zh-CN"/>
              </w:rPr>
              <w:t>防治</w:t>
            </w:r>
            <w:r>
              <w:rPr>
                <w:rFonts w:hint="eastAsia" w:ascii="仿宋" w:hAnsi="仿宋" w:eastAsia="仿宋" w:cs="仿宋"/>
                <w:color w:val="auto"/>
                <w:sz w:val="24"/>
              </w:rPr>
              <w:t>措施</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（4）理解</w:t>
            </w:r>
            <w:r>
              <w:rPr>
                <w:rFonts w:hint="eastAsia" w:ascii="仿宋" w:hAnsi="仿宋" w:eastAsia="仿宋" w:cs="仿宋"/>
                <w:color w:val="auto"/>
                <w:sz w:val="24"/>
              </w:rPr>
              <w:t>慢性支气管炎和慢性阻塞性肺疾病病人的辅助检查、治疗要点</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（5）能够</w:t>
            </w:r>
            <w:r>
              <w:rPr>
                <w:rFonts w:hint="eastAsia" w:ascii="仿宋" w:hAnsi="仿宋" w:eastAsia="仿宋" w:cs="仿宋"/>
                <w:color w:val="auto"/>
                <w:sz w:val="24"/>
              </w:rPr>
              <w:t>指导病人正确实施呼吸功能锻炼和家庭氧疗；能对慢性支气管炎和慢性阻塞性肺疾病病人进行切实有效的健康指导</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（6）掌握</w:t>
            </w:r>
            <w:r>
              <w:rPr>
                <w:rFonts w:hint="eastAsia" w:ascii="仿宋" w:hAnsi="仿宋" w:eastAsia="仿宋" w:cs="仿宋"/>
                <w:color w:val="auto"/>
                <w:sz w:val="24"/>
              </w:rPr>
              <w:t>慢性肺源性心脏病病人的身心状况和主要</w:t>
            </w:r>
            <w:r>
              <w:rPr>
                <w:rFonts w:hint="eastAsia" w:ascii="仿宋" w:hAnsi="仿宋" w:eastAsia="仿宋" w:cs="仿宋"/>
                <w:color w:val="auto"/>
                <w:sz w:val="24"/>
                <w:lang w:val="en-US" w:eastAsia="zh-CN"/>
              </w:rPr>
              <w:t>防治</w:t>
            </w:r>
            <w:r>
              <w:rPr>
                <w:rFonts w:hint="eastAsia" w:ascii="仿宋" w:hAnsi="仿宋" w:eastAsia="仿宋" w:cs="仿宋"/>
                <w:color w:val="auto"/>
                <w:sz w:val="24"/>
              </w:rPr>
              <w:t>措施</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jc w:val="center"/>
        </w:trPr>
        <w:tc>
          <w:tcPr>
            <w:tcW w:w="521"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Cs w:val="21"/>
              </w:rPr>
            </w:pPr>
          </w:p>
        </w:tc>
        <w:tc>
          <w:tcPr>
            <w:tcW w:w="1234" w:type="dxa"/>
            <w:vMerge w:val="continue"/>
            <w:tcBorders>
              <w:left w:val="single" w:color="auto" w:sz="4" w:space="0"/>
              <w:right w:val="single" w:color="auto" w:sz="4" w:space="0"/>
            </w:tcBorders>
            <w:vAlign w:val="center"/>
          </w:tcPr>
          <w:p>
            <w:pPr>
              <w:spacing w:line="240" w:lineRule="exact"/>
              <w:rPr>
                <w:rFonts w:ascii="仿宋" w:hAnsi="仿宋" w:eastAsia="仿宋" w:cs="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（7）能够</w:t>
            </w:r>
            <w:r>
              <w:rPr>
                <w:rFonts w:hint="eastAsia" w:ascii="仿宋" w:hAnsi="仿宋" w:eastAsia="仿宋" w:cs="仿宋"/>
                <w:color w:val="auto"/>
                <w:sz w:val="24"/>
              </w:rPr>
              <w:t>指导病人合理实施氧疗；指导病人采取有效措施预防呼吸衰竭的发生</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color w:val="auto"/>
                <w:szCs w:val="21"/>
              </w:rPr>
            </w:pPr>
          </w:p>
        </w:tc>
        <w:tc>
          <w:tcPr>
            <w:tcW w:w="1234" w:type="dxa"/>
            <w:vMerge w:val="continue"/>
            <w:tcBorders>
              <w:left w:val="single" w:color="auto" w:sz="4" w:space="0"/>
              <w:right w:val="single" w:color="auto" w:sz="4" w:space="0"/>
            </w:tcBorders>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（8）能够</w:t>
            </w:r>
            <w:r>
              <w:rPr>
                <w:rFonts w:hint="eastAsia" w:ascii="仿宋" w:hAnsi="仿宋" w:eastAsia="仿宋" w:cs="仿宋"/>
                <w:color w:val="auto"/>
                <w:sz w:val="24"/>
              </w:rPr>
              <w:t>指导病人实施体位引流；能正确进行支气管扩张症病人的健康指导</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（9）掌握</w:t>
            </w:r>
            <w:r>
              <w:rPr>
                <w:rFonts w:hint="eastAsia" w:ascii="仿宋" w:hAnsi="仿宋" w:eastAsia="仿宋" w:cs="仿宋"/>
                <w:color w:val="auto"/>
                <w:sz w:val="24"/>
              </w:rPr>
              <w:t>肺炎病人的身心状况</w:t>
            </w:r>
            <w:r>
              <w:rPr>
                <w:rFonts w:hint="eastAsia" w:ascii="仿宋" w:hAnsi="仿宋" w:eastAsia="仿宋" w:cs="仿宋"/>
                <w:color w:val="auto"/>
                <w:sz w:val="24"/>
                <w:lang w:eastAsia="zh-CN"/>
              </w:rPr>
              <w:t>、</w:t>
            </w:r>
            <w:r>
              <w:rPr>
                <w:rFonts w:hint="eastAsia" w:ascii="仿宋" w:hAnsi="仿宋" w:eastAsia="仿宋" w:cs="仿宋"/>
                <w:color w:val="auto"/>
                <w:sz w:val="24"/>
              </w:rPr>
              <w:t>主要</w:t>
            </w:r>
            <w:r>
              <w:rPr>
                <w:rFonts w:hint="eastAsia" w:ascii="仿宋" w:hAnsi="仿宋" w:eastAsia="仿宋" w:cs="仿宋"/>
                <w:color w:val="auto"/>
                <w:sz w:val="24"/>
                <w:lang w:val="en-US" w:eastAsia="zh-CN"/>
              </w:rPr>
              <w:t>防治</w:t>
            </w:r>
            <w:r>
              <w:rPr>
                <w:rFonts w:hint="eastAsia" w:ascii="仿宋" w:hAnsi="仿宋" w:eastAsia="仿宋" w:cs="仿宋"/>
                <w:color w:val="auto"/>
                <w:sz w:val="24"/>
              </w:rPr>
              <w:t>措施</w:t>
            </w:r>
            <w:r>
              <w:rPr>
                <w:rFonts w:hint="eastAsia" w:ascii="仿宋" w:hAnsi="仿宋" w:eastAsia="仿宋" w:cs="仿宋"/>
                <w:color w:val="auto"/>
                <w:sz w:val="24"/>
                <w:lang w:val="en-US" w:eastAsia="zh-CN"/>
              </w:rPr>
              <w:t>和</w:t>
            </w:r>
            <w:r>
              <w:rPr>
                <w:rFonts w:hint="eastAsia" w:ascii="仿宋" w:hAnsi="仿宋" w:eastAsia="仿宋" w:cs="仿宋"/>
                <w:color w:val="auto"/>
                <w:sz w:val="24"/>
              </w:rPr>
              <w:t>肺炎的治疗要点</w:t>
            </w:r>
            <w:r>
              <w:rPr>
                <w:rFonts w:hint="eastAsia" w:ascii="仿宋" w:hAnsi="仿宋" w:eastAsia="仿宋" w:cs="仿宋"/>
                <w:color w:val="auto"/>
                <w:sz w:val="24"/>
                <w:lang w:val="en-US" w:eastAsia="zh-CN"/>
              </w:rPr>
              <w:t>,</w:t>
            </w:r>
            <w:r>
              <w:rPr>
                <w:rFonts w:hint="eastAsia" w:ascii="仿宋" w:hAnsi="仿宋" w:eastAsia="仿宋" w:cs="仿宋"/>
                <w:color w:val="auto"/>
                <w:sz w:val="24"/>
              </w:rPr>
              <w:t>能</w:t>
            </w:r>
            <w:r>
              <w:rPr>
                <w:rFonts w:hint="eastAsia" w:ascii="仿宋" w:hAnsi="仿宋" w:eastAsia="仿宋" w:cs="仿宋"/>
                <w:color w:val="auto"/>
                <w:sz w:val="24"/>
                <w:lang w:val="en-US" w:eastAsia="zh-CN"/>
              </w:rPr>
              <w:t>够</w:t>
            </w:r>
            <w:r>
              <w:rPr>
                <w:rFonts w:hint="eastAsia" w:ascii="仿宋" w:hAnsi="仿宋" w:eastAsia="仿宋" w:cs="仿宋"/>
                <w:color w:val="auto"/>
                <w:sz w:val="24"/>
              </w:rPr>
              <w:t>正确进行肺炎病人的健康指导</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（10）掌握</w:t>
            </w:r>
            <w:r>
              <w:rPr>
                <w:rFonts w:hint="eastAsia" w:ascii="仿宋" w:hAnsi="仿宋" w:eastAsia="仿宋" w:cs="仿宋"/>
                <w:color w:val="auto"/>
                <w:sz w:val="24"/>
              </w:rPr>
              <w:t>肺结核病人的主要</w:t>
            </w:r>
            <w:r>
              <w:rPr>
                <w:rFonts w:hint="eastAsia" w:ascii="仿宋" w:hAnsi="仿宋" w:eastAsia="仿宋" w:cs="仿宋"/>
                <w:color w:val="auto"/>
                <w:sz w:val="24"/>
                <w:lang w:val="en-US" w:eastAsia="zh-CN"/>
              </w:rPr>
              <w:t>防治</w:t>
            </w:r>
            <w:r>
              <w:rPr>
                <w:rFonts w:hint="eastAsia" w:ascii="仿宋" w:hAnsi="仿宋" w:eastAsia="仿宋" w:cs="仿宋"/>
                <w:color w:val="auto"/>
                <w:sz w:val="24"/>
              </w:rPr>
              <w:t>措施</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（11）了解</w:t>
            </w:r>
            <w:r>
              <w:rPr>
                <w:rFonts w:hint="eastAsia" w:ascii="仿宋" w:hAnsi="仿宋" w:eastAsia="仿宋" w:cs="仿宋"/>
                <w:color w:val="auto"/>
                <w:sz w:val="24"/>
              </w:rPr>
              <w:t>呼吸衰竭的病因与发病机制</w:t>
            </w:r>
          </w:p>
        </w:tc>
        <w:tc>
          <w:tcPr>
            <w:tcW w:w="6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（12）理解胸部损伤的有关名词解释、分类、发病机制、病理改变，熟悉胸部损伤的主要防治措施</w:t>
            </w:r>
          </w:p>
        </w:tc>
        <w:tc>
          <w:tcPr>
            <w:tcW w:w="661" w:type="dxa"/>
            <w:tcBorders>
              <w:top w:val="single" w:color="auto" w:sz="4" w:space="0"/>
              <w:left w:val="single" w:color="auto" w:sz="4" w:space="0"/>
              <w:bottom w:val="single" w:color="auto" w:sz="4" w:space="0"/>
              <w:right w:val="single" w:color="auto" w:sz="4" w:space="0"/>
            </w:tcBorders>
          </w:tcPr>
          <w:p>
            <w:pPr>
              <w:spacing w:line="240" w:lineRule="exact"/>
              <w:jc w:val="center"/>
              <w:rPr>
                <w:rFonts w:hint="eastAsia" w:ascii="仿宋" w:hAnsi="仿宋" w:eastAsia="仿宋" w:cs="仿宋"/>
                <w:color w:val="auto"/>
                <w:sz w:val="24"/>
              </w:rPr>
            </w:pPr>
          </w:p>
          <w:p>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仿宋" w:hAnsi="仿宋" w:eastAsia="仿宋"/>
                <w:color w:val="auto"/>
                <w:sz w:val="24"/>
              </w:rPr>
            </w:pPr>
          </w:p>
        </w:tc>
        <w:tc>
          <w:tcPr>
            <w:tcW w:w="6106" w:type="dxa"/>
            <w:tcBorders>
              <w:top w:val="single" w:color="auto" w:sz="4" w:space="0"/>
              <w:left w:val="single" w:color="auto" w:sz="4" w:space="0"/>
              <w:bottom w:val="single" w:color="auto" w:sz="4" w:space="0"/>
              <w:right w:val="single" w:color="auto" w:sz="4" w:space="0"/>
            </w:tcBorders>
          </w:tcPr>
          <w:p>
            <w:pPr>
              <w:spacing w:line="240" w:lineRule="exact"/>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（13）掌握</w:t>
            </w:r>
            <w:r>
              <w:rPr>
                <w:rFonts w:hint="eastAsia" w:ascii="仿宋" w:hAnsi="仿宋" w:eastAsia="仿宋" w:cs="仿宋"/>
                <w:color w:val="auto"/>
                <w:sz w:val="24"/>
              </w:rPr>
              <w:t>肺癌的</w:t>
            </w:r>
            <w:r>
              <w:rPr>
                <w:rFonts w:hint="eastAsia" w:ascii="仿宋" w:hAnsi="仿宋" w:eastAsia="仿宋" w:cs="仿宋"/>
                <w:color w:val="auto"/>
                <w:sz w:val="24"/>
                <w:lang w:val="en-US" w:eastAsia="zh-CN"/>
              </w:rPr>
              <w:t>防治</w:t>
            </w:r>
            <w:r>
              <w:rPr>
                <w:rFonts w:hint="eastAsia" w:ascii="仿宋" w:hAnsi="仿宋" w:eastAsia="仿宋" w:cs="仿宋"/>
                <w:color w:val="auto"/>
                <w:sz w:val="24"/>
              </w:rPr>
              <w:t>措施</w:t>
            </w:r>
          </w:p>
        </w:tc>
        <w:tc>
          <w:tcPr>
            <w:tcW w:w="661" w:type="dxa"/>
            <w:tcBorders>
              <w:top w:val="single" w:color="auto" w:sz="4" w:space="0"/>
              <w:left w:val="single" w:color="auto" w:sz="4" w:space="0"/>
              <w:bottom w:val="single" w:color="auto" w:sz="4" w:space="0"/>
              <w:right w:val="single" w:color="auto" w:sz="4" w:space="0"/>
            </w:tcBorders>
          </w:tcPr>
          <w:p>
            <w:pPr>
              <w:spacing w:line="2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ascii="仿宋" w:hAnsi="仿宋" w:eastAsia="仿宋" w:cs="仿宋"/>
                <w:color w:val="auto"/>
                <w:sz w:val="24"/>
                <w:szCs w:val="24"/>
              </w:rPr>
            </w:pPr>
            <w:r>
              <w:rPr>
                <w:rFonts w:hint="eastAsia" w:ascii="仿宋" w:hAnsi="仿宋" w:eastAsia="仿宋" w:cs="仿宋"/>
                <w:color w:val="auto"/>
                <w:sz w:val="24"/>
                <w:szCs w:val="24"/>
              </w:rPr>
              <w:t>2</w:t>
            </w:r>
          </w:p>
          <w:p>
            <w:pPr>
              <w:snapToGrid w:val="0"/>
              <w:spacing w:line="240" w:lineRule="exact"/>
              <w:jc w:val="center"/>
              <w:outlineLvl w:val="0"/>
              <w:rPr>
                <w:rFonts w:ascii="仿宋" w:hAnsi="仿宋" w:eastAsia="仿宋" w:cs="仿宋"/>
                <w:color w:val="auto"/>
                <w:sz w:val="24"/>
                <w:szCs w:val="24"/>
              </w:rPr>
            </w:pPr>
          </w:p>
          <w:p>
            <w:pPr>
              <w:snapToGrid w:val="0"/>
              <w:spacing w:line="240" w:lineRule="exact"/>
              <w:jc w:val="center"/>
              <w:outlineLvl w:val="0"/>
              <w:rPr>
                <w:rFonts w:ascii="仿宋" w:hAnsi="仿宋" w:eastAsia="仿宋" w:cs="仿宋"/>
                <w:color w:val="auto"/>
                <w:sz w:val="24"/>
                <w:szCs w:val="24"/>
              </w:rPr>
            </w:pPr>
          </w:p>
          <w:p>
            <w:pPr>
              <w:snapToGrid w:val="0"/>
              <w:spacing w:line="240" w:lineRule="exact"/>
              <w:jc w:val="center"/>
              <w:outlineLvl w:val="0"/>
              <w:rPr>
                <w:rFonts w:ascii="仿宋" w:hAnsi="仿宋" w:eastAsia="仿宋" w:cs="仿宋"/>
                <w:color w:val="auto"/>
                <w:sz w:val="24"/>
                <w:szCs w:val="24"/>
              </w:rPr>
            </w:pPr>
          </w:p>
          <w:p>
            <w:pPr>
              <w:snapToGrid w:val="0"/>
              <w:spacing w:line="240" w:lineRule="exact"/>
              <w:jc w:val="center"/>
              <w:outlineLvl w:val="0"/>
              <w:rPr>
                <w:rFonts w:ascii="仿宋" w:hAnsi="仿宋" w:eastAsia="仿宋" w:cs="仿宋"/>
                <w:color w:val="auto"/>
                <w:sz w:val="24"/>
                <w:szCs w:val="24"/>
              </w:rPr>
            </w:pP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循环系统疾病的防护</w:t>
            </w:r>
          </w:p>
        </w:tc>
        <w:tc>
          <w:tcPr>
            <w:tcW w:w="61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ascii="仿宋" w:hAnsi="仿宋" w:eastAsia="仿宋" w:cs="仿宋"/>
                <w:color w:val="auto"/>
                <w:sz w:val="24"/>
              </w:rPr>
            </w:pPr>
            <w:r>
              <w:rPr>
                <w:rFonts w:hint="eastAsia" w:ascii="仿宋" w:hAnsi="仿宋" w:eastAsia="仿宋" w:cs="仿宋"/>
                <w:color w:val="auto"/>
                <w:sz w:val="24"/>
                <w:lang w:val="en-US" w:eastAsia="zh-CN"/>
              </w:rPr>
              <w:t>（1）掌握循环系统的组成和功能</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（2）理解</w:t>
            </w:r>
            <w:r>
              <w:rPr>
                <w:rFonts w:hint="eastAsia" w:ascii="仿宋" w:hAnsi="仿宋" w:eastAsia="仿宋" w:cs="仿宋"/>
                <w:color w:val="auto"/>
                <w:sz w:val="24"/>
              </w:rPr>
              <w:t>肺循环和体循环的途径及血管分布</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color w:val="auto"/>
                <w:sz w:val="24"/>
              </w:rPr>
            </w:pPr>
            <w:r>
              <w:rPr>
                <w:rFonts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outlineLvl w:val="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（3）了解</w:t>
            </w:r>
            <w:r>
              <w:rPr>
                <w:rFonts w:hint="eastAsia" w:ascii="仿宋" w:hAnsi="仿宋" w:eastAsia="仿宋" w:cs="仿宋"/>
                <w:color w:val="auto"/>
                <w:sz w:val="24"/>
              </w:rPr>
              <w:t>小儿</w:t>
            </w:r>
            <w:r>
              <w:rPr>
                <w:rFonts w:hint="eastAsia" w:ascii="仿宋" w:hAnsi="仿宋" w:eastAsia="仿宋" w:cs="仿宋"/>
                <w:color w:val="auto"/>
                <w:sz w:val="24"/>
                <w:lang w:val="en-US" w:eastAsia="zh-CN"/>
              </w:rPr>
              <w:t>先天性心脏病发病机制</w:t>
            </w:r>
          </w:p>
        </w:tc>
        <w:tc>
          <w:tcPr>
            <w:tcW w:w="661" w:type="dxa"/>
            <w:tcBorders>
              <w:left w:val="single" w:color="auto" w:sz="4" w:space="0"/>
              <w:bottom w:val="single" w:color="auto" w:sz="4" w:space="0"/>
              <w:right w:val="single" w:color="auto" w:sz="4" w:space="0"/>
            </w:tcBorders>
          </w:tcPr>
          <w:p>
            <w:pPr>
              <w:snapToGrid w:val="0"/>
              <w:spacing w:line="240" w:lineRule="exact"/>
              <w:jc w:val="center"/>
              <w:outlineLvl w:val="0"/>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（4）掌握</w:t>
            </w:r>
            <w:r>
              <w:rPr>
                <w:rFonts w:hint="eastAsia" w:ascii="仿宋" w:hAnsi="仿宋" w:eastAsia="仿宋" w:cs="仿宋"/>
                <w:color w:val="auto"/>
                <w:sz w:val="24"/>
              </w:rPr>
              <w:t>血压的概念、正常值、形成原理</w:t>
            </w:r>
          </w:p>
        </w:tc>
        <w:tc>
          <w:tcPr>
            <w:tcW w:w="661" w:type="dxa"/>
            <w:tcBorders>
              <w:left w:val="single" w:color="auto" w:sz="4" w:space="0"/>
              <w:bottom w:val="single" w:color="auto" w:sz="4" w:space="0"/>
              <w:right w:val="single" w:color="auto" w:sz="4" w:space="0"/>
            </w:tcBorders>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olor w:val="auto"/>
                <w:sz w:val="24"/>
                <w:lang w:val="en-US" w:eastAsia="zh-CN"/>
              </w:rPr>
            </w:pPr>
            <w:r>
              <w:rPr>
                <w:rFonts w:hint="eastAsia" w:ascii="仿宋" w:hAnsi="仿宋" w:eastAsia="仿宋"/>
                <w:color w:val="auto"/>
                <w:sz w:val="24"/>
                <w:lang w:val="en-US" w:eastAsia="zh-CN"/>
              </w:rPr>
              <w:t>（5）了解常见心律失常的临床表现</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auto"/>
                <w:sz w:val="24"/>
              </w:rPr>
            </w:pPr>
            <w:r>
              <w:rPr>
                <w:rFonts w:hint="eastAsia" w:ascii="仿宋" w:hAnsi="仿宋" w:eastAsia="仿宋"/>
                <w:color w:val="auto"/>
                <w:sz w:val="24"/>
                <w:lang w:val="en-US" w:eastAsia="zh-CN"/>
              </w:rPr>
              <w:t>（6）掌握</w:t>
            </w:r>
            <w:r>
              <w:rPr>
                <w:rFonts w:hint="eastAsia" w:ascii="仿宋" w:hAnsi="仿宋" w:eastAsia="仿宋"/>
                <w:color w:val="auto"/>
                <w:sz w:val="24"/>
              </w:rPr>
              <w:t>高血压病的病理变化</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仿宋" w:hAnsi="仿宋" w:eastAsia="仿宋"/>
                <w:color w:val="auto"/>
                <w:sz w:val="24"/>
              </w:rPr>
            </w:pPr>
            <w:r>
              <w:rPr>
                <w:rFonts w:hint="eastAsia" w:ascii="仿宋" w:hAnsi="仿宋" w:eastAsia="仿宋"/>
                <w:color w:val="auto"/>
                <w:sz w:val="24"/>
                <w:lang w:val="en-US" w:eastAsia="zh-CN"/>
              </w:rPr>
              <w:t>（7）掌握</w:t>
            </w:r>
            <w:r>
              <w:rPr>
                <w:rFonts w:hint="eastAsia" w:ascii="仿宋" w:hAnsi="仿宋" w:eastAsia="仿宋"/>
                <w:color w:val="auto"/>
                <w:sz w:val="24"/>
              </w:rPr>
              <w:t>冠心病的病因病理</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24"/>
              </w:rPr>
            </w:pPr>
            <w:r>
              <w:rPr>
                <w:rFonts w:hint="eastAsia" w:ascii="仿宋" w:hAnsi="仿宋" w:eastAsia="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olor w:val="auto"/>
                <w:sz w:val="24"/>
                <w:lang w:eastAsia="zh-CN"/>
              </w:rPr>
            </w:pPr>
            <w:r>
              <w:rPr>
                <w:rFonts w:hint="eastAsia" w:ascii="仿宋" w:hAnsi="仿宋" w:eastAsia="仿宋"/>
                <w:color w:val="auto"/>
                <w:sz w:val="24"/>
                <w:lang w:val="en-US" w:eastAsia="zh-CN"/>
              </w:rPr>
              <w:t>（8）掌握</w:t>
            </w:r>
            <w:r>
              <w:rPr>
                <w:rFonts w:hint="eastAsia" w:ascii="仿宋" w:hAnsi="仿宋" w:eastAsia="仿宋"/>
                <w:color w:val="auto"/>
                <w:sz w:val="24"/>
              </w:rPr>
              <w:t>心肌梗死的好发部位</w:t>
            </w:r>
            <w:r>
              <w:rPr>
                <w:rFonts w:hint="eastAsia" w:ascii="仿宋" w:hAnsi="仿宋" w:eastAsia="仿宋"/>
                <w:color w:val="auto"/>
                <w:sz w:val="24"/>
                <w:lang w:val="en-US" w:eastAsia="zh-CN"/>
              </w:rPr>
              <w:t>和</w:t>
            </w:r>
            <w:r>
              <w:rPr>
                <w:rFonts w:hint="eastAsia" w:ascii="仿宋" w:hAnsi="仿宋" w:eastAsia="仿宋" w:cs="仿宋"/>
                <w:color w:val="auto"/>
                <w:sz w:val="24"/>
              </w:rPr>
              <w:t>急性心肌梗死病人的用药</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olor w:val="auto"/>
                <w:sz w:val="24"/>
                <w:lang w:val="en-US" w:eastAsia="zh-CN"/>
              </w:rPr>
            </w:pPr>
            <w:r>
              <w:rPr>
                <w:rFonts w:hint="eastAsia" w:ascii="仿宋" w:hAnsi="仿宋" w:eastAsia="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仿宋" w:hAnsi="仿宋" w:eastAsia="仿宋" w:cs="仿宋"/>
                <w:color w:val="auto"/>
                <w:sz w:val="24"/>
              </w:rPr>
            </w:pPr>
            <w:r>
              <w:rPr>
                <w:rFonts w:hint="eastAsia" w:ascii="仿宋" w:hAnsi="仿宋" w:eastAsia="仿宋" w:cs="仿宋"/>
                <w:color w:val="auto"/>
                <w:sz w:val="24"/>
                <w:lang w:val="en-US" w:eastAsia="zh-CN"/>
              </w:rPr>
              <w:t>（9）掌握</w:t>
            </w:r>
            <w:r>
              <w:rPr>
                <w:rFonts w:hint="eastAsia" w:ascii="仿宋" w:hAnsi="仿宋" w:eastAsia="仿宋" w:cs="仿宋"/>
                <w:color w:val="auto"/>
                <w:sz w:val="24"/>
              </w:rPr>
              <w:t>急、慢性心力衰竭病人的用药</w:t>
            </w:r>
          </w:p>
        </w:tc>
        <w:tc>
          <w:tcPr>
            <w:tcW w:w="661" w:type="dxa"/>
            <w:tcBorders>
              <w:left w:val="single" w:color="auto" w:sz="4" w:space="0"/>
              <w:bottom w:val="single" w:color="auto" w:sz="4" w:space="0"/>
              <w:right w:val="single" w:color="auto" w:sz="4" w:space="0"/>
            </w:tcBorders>
            <w:vAlign w:val="center"/>
          </w:tcPr>
          <w:p>
            <w:pPr>
              <w:snapToGrid w:val="0"/>
              <w:spacing w:line="240" w:lineRule="exact"/>
              <w:jc w:val="center"/>
              <w:outlineLvl w:val="0"/>
              <w:rPr>
                <w:rFonts w:ascii="仿宋" w:hAnsi="仿宋" w:eastAsia="仿宋" w:cs="仿宋"/>
                <w:color w:val="auto"/>
                <w:sz w:val="24"/>
              </w:rPr>
            </w:pPr>
            <w:r>
              <w:rPr>
                <w:rFonts w:hint="eastAsia" w:ascii="仿宋" w:hAnsi="仿宋" w:eastAsia="仿宋" w:cs="仿宋"/>
                <w:color w:val="auto"/>
                <w:sz w:val="24"/>
              </w:rPr>
              <w:t>C</w:t>
            </w:r>
          </w:p>
          <w:p>
            <w:pPr>
              <w:snapToGrid w:val="0"/>
              <w:spacing w:line="240" w:lineRule="exact"/>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outlineLvl w:val="0"/>
              <w:rPr>
                <w:rFonts w:ascii="仿宋" w:hAnsi="仿宋" w:eastAsia="仿宋" w:cs="仿宋"/>
                <w:color w:val="auto"/>
                <w:sz w:val="24"/>
              </w:rPr>
            </w:pPr>
            <w:r>
              <w:rPr>
                <w:rFonts w:hint="eastAsia" w:ascii="仿宋" w:hAnsi="仿宋" w:eastAsia="仿宋" w:cs="仿宋"/>
                <w:color w:val="auto"/>
                <w:sz w:val="24"/>
                <w:lang w:val="en-US" w:eastAsia="zh-CN"/>
              </w:rPr>
              <w:t>（10）掌握</w:t>
            </w:r>
            <w:r>
              <w:rPr>
                <w:rFonts w:hint="eastAsia" w:ascii="仿宋" w:hAnsi="仿宋" w:eastAsia="仿宋" w:cs="仿宋"/>
                <w:color w:val="auto"/>
                <w:sz w:val="24"/>
              </w:rPr>
              <w:t>降压药的分类及常用药物的特点</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outlineLvl w:val="0"/>
              <w:rPr>
                <w:rFonts w:ascii="仿宋" w:hAnsi="仿宋" w:eastAsia="仿宋" w:cs="仿宋"/>
                <w:color w:val="auto"/>
                <w:sz w:val="24"/>
              </w:rPr>
            </w:pPr>
            <w:r>
              <w:rPr>
                <w:rFonts w:hint="eastAsia" w:ascii="仿宋" w:hAnsi="仿宋" w:eastAsia="仿宋" w:cs="仿宋"/>
                <w:color w:val="auto"/>
                <w:sz w:val="24"/>
                <w:lang w:val="en-US" w:eastAsia="zh-CN"/>
              </w:rPr>
              <w:t>（11）掌握掌握</w:t>
            </w:r>
            <w:r>
              <w:rPr>
                <w:rFonts w:hint="eastAsia" w:ascii="仿宋" w:hAnsi="仿宋" w:eastAsia="仿宋" w:cs="仿宋"/>
                <w:color w:val="auto"/>
                <w:sz w:val="24"/>
              </w:rPr>
              <w:t>稳定型心绞痛病人的用药</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（12）掌握</w:t>
            </w:r>
            <w:r>
              <w:rPr>
                <w:rFonts w:hint="eastAsia" w:ascii="仿宋" w:hAnsi="仿宋" w:eastAsia="仿宋" w:cs="仿宋"/>
                <w:color w:val="auto"/>
                <w:sz w:val="24"/>
              </w:rPr>
              <w:t>原发性高血压病人的防治</w:t>
            </w:r>
            <w:r>
              <w:rPr>
                <w:rFonts w:hint="eastAsia" w:ascii="仿宋" w:hAnsi="仿宋" w:eastAsia="仿宋" w:cs="仿宋"/>
                <w:color w:val="auto"/>
                <w:sz w:val="24"/>
                <w:lang w:val="en-US" w:eastAsia="zh-CN"/>
              </w:rPr>
              <w:t>措施及健康教育</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（13）掌握病毒性心肌炎的</w:t>
            </w:r>
            <w:r>
              <w:rPr>
                <w:rFonts w:hint="eastAsia" w:ascii="仿宋" w:hAnsi="仿宋" w:eastAsia="仿宋" w:cs="仿宋"/>
                <w:color w:val="auto"/>
                <w:sz w:val="24"/>
              </w:rPr>
              <w:t>防治</w:t>
            </w:r>
            <w:r>
              <w:rPr>
                <w:rFonts w:hint="eastAsia" w:ascii="仿宋" w:hAnsi="仿宋" w:eastAsia="仿宋" w:cs="仿宋"/>
                <w:color w:val="auto"/>
                <w:sz w:val="24"/>
                <w:lang w:val="en-US" w:eastAsia="zh-CN"/>
              </w:rPr>
              <w:t>措施及健康教育</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color w:val="auto"/>
                <w:sz w:val="24"/>
              </w:rPr>
            </w:pPr>
            <w:r>
              <w:rPr>
                <w:rFonts w:hint="eastAsia" w:ascii="仿宋" w:hAnsi="仿宋" w:eastAsia="仿宋" w:cs="仿宋"/>
                <w:color w:val="auto"/>
                <w:sz w:val="24"/>
                <w:lang w:val="en-US" w:eastAsia="zh-CN"/>
              </w:rPr>
              <w:t>（14）掌握</w:t>
            </w:r>
            <w:r>
              <w:rPr>
                <w:rFonts w:hint="eastAsia" w:ascii="仿宋" w:hAnsi="仿宋" w:eastAsia="仿宋" w:cs="仿宋"/>
                <w:color w:val="auto"/>
                <w:sz w:val="24"/>
              </w:rPr>
              <w:t>冠状动脉疾病病人的防治</w:t>
            </w:r>
            <w:r>
              <w:rPr>
                <w:rFonts w:hint="eastAsia" w:ascii="仿宋" w:hAnsi="仿宋" w:eastAsia="仿宋" w:cs="仿宋"/>
                <w:color w:val="auto"/>
                <w:sz w:val="24"/>
                <w:lang w:val="en-US" w:eastAsia="zh-CN"/>
              </w:rPr>
              <w:t>措施及健康教育</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s="仿宋"/>
                <w:color w:val="auto"/>
                <w:sz w:val="24"/>
              </w:rPr>
            </w:pPr>
            <w:r>
              <w:rPr>
                <w:rFonts w:hint="eastAsia" w:ascii="仿宋" w:hAnsi="仿宋" w:eastAsia="仿宋"/>
                <w:color w:val="auto"/>
                <w:sz w:val="24"/>
                <w:lang w:val="en-US" w:eastAsia="zh-CN"/>
              </w:rPr>
              <w:t>（15）了解</w:t>
            </w:r>
            <w:r>
              <w:rPr>
                <w:rFonts w:hint="eastAsia" w:ascii="仿宋" w:hAnsi="仿宋" w:eastAsia="仿宋"/>
                <w:color w:val="auto"/>
                <w:sz w:val="24"/>
              </w:rPr>
              <w:t>心血管疾病的介入诊疗技术</w:t>
            </w:r>
          </w:p>
        </w:tc>
        <w:tc>
          <w:tcPr>
            <w:tcW w:w="661" w:type="dxa"/>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restart"/>
            <w:tcBorders>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34" w:type="dxa"/>
            <w:vMerge w:val="restart"/>
            <w:tcBorders>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消化系统疾病的防护</w:t>
            </w:r>
          </w:p>
        </w:tc>
        <w:tc>
          <w:tcPr>
            <w:tcW w:w="6106" w:type="dxa"/>
            <w:tcBorders>
              <w:top w:val="single" w:color="000000" w:sz="4" w:space="0"/>
              <w:left w:val="single" w:color="000000" w:sz="4" w:space="0"/>
              <w:bottom w:val="single" w:color="000000" w:sz="4" w:space="0"/>
              <w:right w:val="single" w:color="000000" w:sz="4" w:space="0"/>
            </w:tcBorders>
            <w:vAlign w:val="top"/>
          </w:tcPr>
          <w:p>
            <w:pPr>
              <w:rPr>
                <w:rFonts w:ascii="仿宋" w:eastAsia="仿宋" w:cs="仿宋"/>
                <w:color w:val="auto"/>
                <w:kern w:val="0"/>
                <w:sz w:val="24"/>
              </w:rPr>
            </w:pPr>
            <w:r>
              <w:rPr>
                <w:rFonts w:hint="eastAsia" w:ascii="仿宋" w:eastAsia="仿宋" w:cs="仿宋"/>
                <w:color w:val="auto"/>
                <w:kern w:val="0"/>
                <w:sz w:val="24"/>
                <w:lang w:eastAsia="zh-CN"/>
              </w:rPr>
              <w:t>（</w:t>
            </w:r>
            <w:r>
              <w:rPr>
                <w:rFonts w:hint="eastAsia" w:ascii="仿宋" w:eastAsia="仿宋" w:cs="仿宋"/>
                <w:color w:val="auto"/>
                <w:kern w:val="0"/>
                <w:sz w:val="24"/>
                <w:lang w:val="en-US" w:eastAsia="zh-CN"/>
              </w:rPr>
              <w:t>1）</w:t>
            </w:r>
            <w:r>
              <w:rPr>
                <w:rFonts w:hint="eastAsia" w:ascii="仿宋" w:eastAsia="仿宋" w:cs="仿宋"/>
                <w:color w:val="auto"/>
                <w:kern w:val="0"/>
                <w:sz w:val="24"/>
              </w:rPr>
              <w:t>掌握</w:t>
            </w:r>
            <w:r>
              <w:rPr>
                <w:rFonts w:hint="eastAsia" w:ascii="仿宋" w:eastAsia="仿宋" w:cs="仿宋"/>
                <w:color w:val="auto"/>
                <w:kern w:val="0"/>
                <w:sz w:val="24"/>
                <w:lang w:val="en-US" w:eastAsia="zh-CN"/>
              </w:rPr>
              <w:t>消化系统的组成</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eastAsia="仿宋" w:cs="仿宋"/>
                <w:color w:val="auto"/>
                <w:kern w:val="0"/>
                <w:sz w:val="24"/>
                <w:lang w:eastAsia="zh-CN"/>
              </w:rPr>
            </w:pPr>
            <w:r>
              <w:rPr>
                <w:rFonts w:hint="eastAsia" w:ascii="仿宋" w:eastAsia="仿宋" w:cs="仿宋"/>
                <w:color w:val="auto"/>
                <w:kern w:val="0"/>
                <w:sz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outlineLvl w:val="0"/>
              <w:rPr>
                <w:rFonts w:hint="eastAsia" w:ascii="仿宋" w:eastAsia="仿宋" w:cs="仿宋"/>
                <w:color w:val="auto"/>
                <w:kern w:val="0"/>
                <w:sz w:val="24"/>
                <w:lang w:eastAsia="zh-CN"/>
              </w:rPr>
            </w:pPr>
            <w:r>
              <w:rPr>
                <w:rFonts w:hint="eastAsia" w:ascii="仿宋" w:eastAsia="仿宋" w:cs="仿宋"/>
                <w:color w:val="auto"/>
                <w:kern w:val="0"/>
                <w:sz w:val="24"/>
                <w:lang w:eastAsia="zh-CN"/>
              </w:rPr>
              <w:t>（</w:t>
            </w:r>
            <w:r>
              <w:rPr>
                <w:rFonts w:hint="eastAsia" w:ascii="仿宋" w:eastAsia="仿宋" w:cs="仿宋"/>
                <w:color w:val="auto"/>
                <w:kern w:val="0"/>
                <w:sz w:val="24"/>
                <w:lang w:val="en-US" w:eastAsia="zh-CN"/>
              </w:rPr>
              <w:t>2）</w:t>
            </w:r>
            <w:r>
              <w:rPr>
                <w:rFonts w:hint="eastAsia" w:ascii="仿宋" w:hAnsi="仿宋" w:eastAsia="仿宋" w:cs="仿宋"/>
                <w:color w:val="auto"/>
                <w:sz w:val="24"/>
                <w:lang w:val="en-US" w:eastAsia="zh-CN"/>
              </w:rPr>
              <w:t>掌握消化、吸收的概念胃液、胰液、胆汁的主要成分及其作用</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eastAsia="仿宋" w:cs="仿宋"/>
                <w:color w:val="auto"/>
                <w:kern w:val="0"/>
                <w:sz w:val="24"/>
                <w:lang w:val="en-US" w:eastAsia="zh-CN"/>
              </w:rPr>
            </w:pPr>
            <w:r>
              <w:rPr>
                <w:rFonts w:hint="eastAsia" w:ascii="仿宋" w:eastAsia="仿宋" w:cs="仿宋"/>
                <w:color w:val="auto"/>
                <w:kern w:val="0"/>
                <w:sz w:val="24"/>
                <w:lang w:eastAsia="zh-CN"/>
              </w:rPr>
              <w:t>（</w:t>
            </w:r>
            <w:r>
              <w:rPr>
                <w:rFonts w:hint="eastAsia" w:ascii="仿宋" w:eastAsia="仿宋" w:cs="仿宋"/>
                <w:color w:val="auto"/>
                <w:kern w:val="0"/>
                <w:sz w:val="24"/>
                <w:lang w:val="en-US" w:eastAsia="zh-CN"/>
              </w:rPr>
              <w:t>3）</w:t>
            </w:r>
            <w:r>
              <w:rPr>
                <w:rFonts w:hint="eastAsia" w:ascii="仿宋" w:hAnsi="仿宋" w:eastAsia="仿宋" w:cs="仿宋"/>
                <w:color w:val="auto"/>
                <w:sz w:val="24"/>
                <w:lang w:val="en-US" w:eastAsia="zh-CN"/>
              </w:rPr>
              <w:t>掌握治疗消化性溃疡常用药物的机制、用法及不良反应</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掌握小儿腹泻饮食调整的方法、臀部护理的方法、ORS溶液的配制、喂服方法及注意事项</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掌握肠梗阻病人的症状</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疼痛缓解的方法及术后预防并发症的方</w:t>
            </w:r>
            <w:r>
              <w:rPr>
                <w:rFonts w:hint="eastAsia" w:ascii="仿宋" w:hAnsi="仿宋" w:eastAsia="仿宋" w:cs="仿宋"/>
                <w:color w:val="auto"/>
                <w:kern w:val="0"/>
                <w:sz w:val="24"/>
                <w:lang w:val="en-US" w:eastAsia="zh-CN"/>
              </w:rPr>
              <w:t>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掌握急性阑尾炎的临床表现</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治疗原则及治疗方法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掌握直疝与斜疝的区别</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（8）掌握病毒性肝炎的临床表现及防治措施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9）掌握</w:t>
            </w:r>
            <w:r>
              <w:rPr>
                <w:rFonts w:hint="eastAsia" w:ascii="仿宋" w:hAnsi="仿宋" w:eastAsia="仿宋" w:cs="仿宋"/>
                <w:color w:val="auto"/>
                <w:kern w:val="0"/>
                <w:sz w:val="24"/>
              </w:rPr>
              <w:t>肝硬化</w:t>
            </w:r>
            <w:r>
              <w:rPr>
                <w:rFonts w:hint="eastAsia" w:ascii="仿宋" w:hAnsi="仿宋" w:eastAsia="仿宋" w:cs="仿宋"/>
                <w:color w:val="auto"/>
                <w:kern w:val="0"/>
                <w:sz w:val="24"/>
                <w:lang w:val="en-US" w:eastAsia="zh-CN"/>
              </w:rPr>
              <w:t>失</w:t>
            </w:r>
            <w:r>
              <w:rPr>
                <w:rFonts w:hint="eastAsia" w:ascii="仿宋" w:hAnsi="仿宋" w:eastAsia="仿宋" w:cs="仿宋"/>
                <w:color w:val="auto"/>
                <w:kern w:val="0"/>
                <w:sz w:val="24"/>
              </w:rPr>
              <w:t>代偿期的临床表现</w:t>
            </w:r>
            <w:r>
              <w:rPr>
                <w:rFonts w:hint="eastAsia" w:ascii="仿宋" w:hAnsi="仿宋" w:eastAsia="仿宋" w:cs="仿宋"/>
                <w:color w:val="auto"/>
                <w:kern w:val="0"/>
                <w:sz w:val="24"/>
                <w:lang w:val="en-US" w:eastAsia="zh-CN"/>
              </w:rPr>
              <w:t>和</w:t>
            </w:r>
            <w:r>
              <w:rPr>
                <w:rFonts w:hint="eastAsia" w:ascii="仿宋" w:hAnsi="仿宋" w:eastAsia="仿宋" w:cs="仿宋"/>
                <w:color w:val="auto"/>
                <w:kern w:val="0"/>
                <w:sz w:val="24"/>
              </w:rPr>
              <w:t>治疗原则</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掌握肝性脑病的分期及临床表现</w:t>
            </w:r>
            <w:r>
              <w:rPr>
                <w:rFonts w:hint="eastAsia" w:ascii="仿宋" w:hAnsi="仿宋" w:eastAsia="仿宋" w:cs="仿宋"/>
                <w:color w:val="auto"/>
                <w:kern w:val="0"/>
                <w:sz w:val="24"/>
                <w:lang w:val="en-US" w:eastAsia="zh-CN"/>
              </w:rPr>
              <w:t>及治疗原则</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掌握各型胆石症的临床表现</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rPr>
              <w:t>熟悉胆石症的健康指导</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掌握急性胰腺炎的临床表现</w:t>
            </w:r>
            <w:r>
              <w:rPr>
                <w:rFonts w:hint="eastAsia" w:ascii="仿宋" w:hAnsi="仿宋" w:eastAsia="仿宋" w:cs="仿宋"/>
                <w:color w:val="auto"/>
                <w:kern w:val="0"/>
                <w:sz w:val="24"/>
                <w:lang w:val="en-US" w:eastAsia="zh-CN"/>
              </w:rPr>
              <w:t>及防治措施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熟悉上消化道大量出血的临床表现</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防治措施及健康指导</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auto" w:sz="4" w:space="0"/>
              <w:right w:val="single" w:color="000000" w:sz="4" w:space="0"/>
            </w:tcBorders>
          </w:tcPr>
          <w:p>
            <w:pPr>
              <w:jc w:val="left"/>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掌握急腹症缓解疼痛的方法及注意事项</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内分泌系统疾病的防护</w:t>
            </w: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1）熟悉各种内分泌腺</w:t>
            </w:r>
            <w:r>
              <w:rPr>
                <w:rFonts w:hint="eastAsia" w:ascii="仿宋" w:hAnsi="仿宋" w:eastAsia="仿宋" w:cs="仿宋"/>
                <w:color w:val="auto"/>
                <w:kern w:val="0"/>
                <w:sz w:val="24"/>
              </w:rPr>
              <w:t>的形态</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位置</w:t>
            </w:r>
            <w:r>
              <w:rPr>
                <w:rFonts w:hint="eastAsia" w:ascii="仿宋" w:hAnsi="仿宋" w:eastAsia="仿宋" w:cs="仿宋"/>
                <w:color w:val="auto"/>
                <w:kern w:val="0"/>
                <w:sz w:val="24"/>
                <w:lang w:val="en-US" w:eastAsia="zh-CN"/>
              </w:rPr>
              <w:t>和生理作用</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掌握抗甲亢药物的临床应用及不良反应</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熟悉抗甲状腺肿瘤药物的临床应用与不良反应</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掌握胰岛素的药理作用、临床应用与不良反应</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掌握口服降糖药的分类及每一类药物的药理作用与临床适用糖尿病类型</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掌握甲状腺功能亢进症的病因及其分类</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临床表现、</w:t>
            </w:r>
            <w:r>
              <w:rPr>
                <w:rFonts w:hint="eastAsia" w:ascii="仿宋" w:hAnsi="仿宋" w:eastAsia="仿宋" w:cs="仿宋"/>
                <w:color w:val="auto"/>
                <w:kern w:val="0"/>
                <w:sz w:val="24"/>
                <w:lang w:val="en-US" w:eastAsia="zh-CN"/>
              </w:rPr>
              <w:t>实验室检查、防治措施和健康教育</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了解甲状腺肿瘤的分类及临床表现</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掌握糖尿病的概念、</w:t>
            </w:r>
            <w:r>
              <w:rPr>
                <w:rFonts w:hint="eastAsia" w:ascii="仿宋" w:hAnsi="仿宋" w:eastAsia="仿宋" w:cs="仿宋"/>
                <w:color w:val="auto"/>
                <w:kern w:val="0"/>
                <w:sz w:val="24"/>
                <w:lang w:val="en-US" w:eastAsia="zh-CN"/>
              </w:rPr>
              <w:t>临床表现、防治措施及健康教育</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掌握先天性甲状腺功能减低的临床表现</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防治措施及健康教育</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熟悉生长激素缺乏症的治疗原则与措施</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了解月经周期的形成及月经周期中卵巢和子宫内膜的周期性变化</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rPr>
              <w:t>熟悉功能失调性子宫出血（功血）的相关药物</w:t>
            </w:r>
            <w:r>
              <w:rPr>
                <w:rFonts w:hint="eastAsia" w:ascii="仿宋" w:hAnsi="仿宋" w:eastAsia="仿宋" w:cs="仿宋"/>
                <w:color w:val="auto"/>
                <w:kern w:val="0"/>
                <w:sz w:val="24"/>
                <w:lang w:val="en-US" w:eastAsia="zh-CN"/>
              </w:rPr>
              <w:t>的</w:t>
            </w:r>
            <w:r>
              <w:rPr>
                <w:rFonts w:hint="eastAsia" w:ascii="仿宋" w:hAnsi="仿宋" w:eastAsia="仿宋" w:cs="仿宋"/>
                <w:color w:val="auto"/>
                <w:kern w:val="0"/>
                <w:sz w:val="24"/>
              </w:rPr>
              <w:t>临床应用与不良反应</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了解闭经的临床表现、处理原则</w:t>
            </w:r>
            <w:r>
              <w:rPr>
                <w:rFonts w:hint="eastAsia" w:ascii="仿宋" w:hAnsi="仿宋" w:eastAsia="仿宋" w:cs="仿宋"/>
                <w:color w:val="auto"/>
                <w:kern w:val="0"/>
                <w:sz w:val="24"/>
                <w:lang w:val="en-US" w:eastAsia="zh-CN"/>
              </w:rPr>
              <w:t>及健康教育</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掌握围绝经期综合征的临床表现</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处理要点</w:t>
            </w:r>
            <w:r>
              <w:rPr>
                <w:rFonts w:hint="eastAsia" w:ascii="仿宋" w:hAnsi="仿宋" w:eastAsia="仿宋" w:cs="仿宋"/>
                <w:color w:val="auto"/>
                <w:kern w:val="0"/>
                <w:sz w:val="24"/>
                <w:lang w:val="en-US" w:eastAsia="zh-CN"/>
              </w:rPr>
              <w:t>及健康指导</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泌尿系统疾病的防护</w:t>
            </w: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掌握泌尿系统的组成和</w:t>
            </w:r>
            <w:r>
              <w:rPr>
                <w:rFonts w:hint="eastAsia" w:ascii="仿宋" w:hAnsi="仿宋" w:eastAsia="仿宋" w:cs="仿宋"/>
                <w:color w:val="auto"/>
                <w:kern w:val="0"/>
                <w:sz w:val="24"/>
                <w:lang w:val="en-US" w:eastAsia="zh-CN"/>
              </w:rPr>
              <w:t>生理</w:t>
            </w:r>
            <w:r>
              <w:rPr>
                <w:rFonts w:hint="eastAsia" w:ascii="仿宋" w:hAnsi="仿宋" w:eastAsia="仿宋" w:cs="仿宋"/>
                <w:color w:val="auto"/>
                <w:kern w:val="0"/>
                <w:sz w:val="24"/>
              </w:rPr>
              <w:t>功能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掌握正常尿量、多尿、少尿、无尿的概念</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了解尿液的理化特性</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掌握泌尿系统常见症状和体征</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了解泌尿系统的常用诊疗技术</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掌握慢性肾小球肾炎</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肾功能衰竭</w:t>
            </w:r>
            <w:r>
              <w:rPr>
                <w:rFonts w:hint="eastAsia" w:ascii="仿宋" w:hAnsi="仿宋" w:eastAsia="仿宋" w:cs="仿宋"/>
                <w:color w:val="auto"/>
                <w:kern w:val="0"/>
                <w:sz w:val="24"/>
              </w:rPr>
              <w:t>的临床表现，</w:t>
            </w:r>
            <w:r>
              <w:rPr>
                <w:rFonts w:hint="eastAsia" w:ascii="仿宋" w:hAnsi="仿宋" w:eastAsia="仿宋" w:cs="仿宋"/>
                <w:color w:val="auto"/>
                <w:kern w:val="0"/>
                <w:sz w:val="24"/>
                <w:lang w:val="en-US" w:eastAsia="zh-CN"/>
              </w:rPr>
              <w:t>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rPr>
              <w:t>掌握肾病综合征的临床表现，</w:t>
            </w:r>
            <w:r>
              <w:rPr>
                <w:rFonts w:hint="eastAsia" w:ascii="仿宋" w:hAnsi="仿宋" w:eastAsia="仿宋" w:cs="仿宋"/>
                <w:color w:val="auto"/>
                <w:kern w:val="0"/>
                <w:sz w:val="24"/>
                <w:lang w:val="en-US" w:eastAsia="zh-CN"/>
              </w:rPr>
              <w:t>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outlineLvl w:val="9"/>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掌握尿路感染的分类，感染途径，尿细菌学检查，正确留取尿标本的方法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掌握慢性肾衰竭的分期，临床表现，</w:t>
            </w:r>
            <w:r>
              <w:rPr>
                <w:rFonts w:hint="eastAsia" w:ascii="仿宋" w:hAnsi="仿宋" w:eastAsia="仿宋" w:cs="仿宋"/>
                <w:color w:val="auto"/>
                <w:kern w:val="0"/>
                <w:sz w:val="24"/>
                <w:lang w:val="en-US" w:eastAsia="zh-CN"/>
              </w:rPr>
              <w:t>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rPr>
              <w:t>掌握泌尿系统结石病人的临床表现</w:t>
            </w:r>
            <w:r>
              <w:rPr>
                <w:rFonts w:hint="eastAsia" w:ascii="仿宋" w:hAnsi="仿宋" w:eastAsia="仿宋" w:cs="仿宋"/>
                <w:color w:val="auto"/>
                <w:kern w:val="0"/>
                <w:sz w:val="24"/>
                <w:lang w:eastAsia="zh-CN"/>
              </w:rPr>
              <w:t>、防治</w:t>
            </w:r>
            <w:r>
              <w:rPr>
                <w:rFonts w:hint="eastAsia" w:ascii="仿宋" w:hAnsi="仿宋" w:eastAsia="仿宋" w:cs="仿宋"/>
                <w:color w:val="auto"/>
                <w:kern w:val="0"/>
                <w:sz w:val="24"/>
                <w:lang w:val="en-US" w:eastAsia="zh-CN"/>
              </w:rPr>
              <w:t>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掌握良性前列腺增生病人的临床表现</w:t>
            </w:r>
            <w:r>
              <w:rPr>
                <w:rFonts w:hint="eastAsia" w:ascii="仿宋" w:hAnsi="仿宋" w:eastAsia="仿宋" w:cs="仿宋"/>
                <w:color w:val="auto"/>
                <w:kern w:val="0"/>
                <w:sz w:val="24"/>
                <w:lang w:eastAsia="zh-CN"/>
              </w:rPr>
              <w:t>、防治</w:t>
            </w:r>
            <w:r>
              <w:rPr>
                <w:rFonts w:hint="eastAsia" w:ascii="仿宋" w:hAnsi="仿宋" w:eastAsia="仿宋" w:cs="仿宋"/>
                <w:color w:val="auto"/>
                <w:kern w:val="0"/>
                <w:sz w:val="24"/>
                <w:lang w:val="en-US" w:eastAsia="zh-CN"/>
              </w:rPr>
              <w:t>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lang w:eastAsia="zh-CN"/>
              </w:rPr>
              <w:t>理解</w:t>
            </w:r>
            <w:r>
              <w:rPr>
                <w:rFonts w:hint="eastAsia" w:ascii="仿宋" w:hAnsi="仿宋" w:eastAsia="仿宋" w:cs="仿宋"/>
                <w:color w:val="auto"/>
                <w:kern w:val="0"/>
                <w:sz w:val="24"/>
              </w:rPr>
              <w:t>泌尿系统肿瘤临床表现</w:t>
            </w:r>
            <w:r>
              <w:rPr>
                <w:rFonts w:hint="eastAsia" w:ascii="仿宋" w:hAnsi="仿宋" w:eastAsia="仿宋" w:cs="仿宋"/>
                <w:color w:val="auto"/>
                <w:kern w:val="0"/>
                <w:sz w:val="24"/>
                <w:lang w:eastAsia="zh-CN"/>
              </w:rPr>
              <w:t>、防治措施及健康教育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6</w:t>
            </w: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神经系统疾病的防护</w:t>
            </w: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outlineLvl w:val="0"/>
              <w:rPr>
                <w:rFonts w:hint="eastAsia" w:ascii="仿宋" w:hAnsi="仿宋" w:eastAsia="仿宋" w:cs="仿宋"/>
                <w:color w:val="auto"/>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1）</w:t>
            </w:r>
            <w:r>
              <w:rPr>
                <w:rFonts w:ascii="仿宋" w:hAnsi="仿宋" w:eastAsia="仿宋"/>
                <w:sz w:val="24"/>
              </w:rPr>
              <w:t>理解神经系统的组成</w:t>
            </w:r>
            <w:r>
              <w:rPr>
                <w:rFonts w:hint="eastAsia" w:ascii="仿宋" w:hAnsi="仿宋" w:eastAsia="仿宋"/>
                <w:sz w:val="24"/>
              </w:rPr>
              <w:t>及生理功能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outlineLvl w:val="0"/>
              <w:rPr>
                <w:rFonts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rPr>
              <w:t>掌握各种脑血管疾病的临床表现、防治措施及健康教育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s="仿宋"/>
                <w:color w:val="auto"/>
                <w:sz w:val="24"/>
              </w:rPr>
            </w:pPr>
            <w:r>
              <w:rPr>
                <w:rFonts w:hint="eastAsia" w:ascii="仿宋" w:hAnsi="仿宋" w:eastAsia="仿宋" w:cs="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rPr>
              <w:t>熟悉各种脑血管疾病的辅助检查</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hint="eastAsia" w:ascii="仿宋" w:hAnsi="仿宋" w:eastAsia="仿宋" w:cs="仿宋"/>
                <w:color w:val="auto"/>
                <w:sz w:val="24"/>
                <w:lang w:eastAsia="zh-CN"/>
              </w:rPr>
            </w:pPr>
            <w:r>
              <w:rPr>
                <w:rFonts w:hint="eastAsia" w:ascii="仿宋" w:hAnsi="仿宋" w:eastAsia="仿宋" w:cs="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hint="eastAsia" w:ascii="仿宋" w:hAnsi="仿宋" w:eastAsia="仿宋"/>
                <w:color w:val="auto"/>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rPr>
              <w:t>掌握帕金森病的临床表现、防治措施及健康教育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s="仿宋"/>
                <w:color w:val="auto"/>
                <w:sz w:val="24"/>
              </w:rPr>
            </w:pPr>
            <w:r>
              <w:rPr>
                <w:rFonts w:hint="eastAsia" w:ascii="仿宋" w:hAnsi="仿宋" w:eastAsia="仿宋" w:cs="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rPr>
              <w:t>掌握各种癫痫的临床表现、防治措施及健康教育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kern w:val="0"/>
                <w:sz w:val="24"/>
                <w:lang w:eastAsia="zh-CN" w:bidi="ar"/>
              </w:rPr>
            </w:pPr>
            <w:r>
              <w:rPr>
                <w:rFonts w:hint="eastAsia" w:ascii="仿宋" w:hAnsi="仿宋" w:eastAsia="仿宋" w:cs="仿宋"/>
                <w:sz w:val="24"/>
                <w:lang w:eastAsia="zh-CN"/>
              </w:rPr>
              <w:t>（</w:t>
            </w:r>
            <w:r>
              <w:rPr>
                <w:rFonts w:hint="eastAsia" w:ascii="仿宋" w:hAnsi="仿宋" w:eastAsia="仿宋" w:cs="仿宋"/>
                <w:sz w:val="24"/>
                <w:lang w:val="en-US" w:eastAsia="zh-CN"/>
              </w:rPr>
              <w:t>6）</w:t>
            </w:r>
            <w:r>
              <w:rPr>
                <w:rFonts w:hint="eastAsia" w:ascii="仿宋" w:hAnsi="仿宋" w:eastAsia="仿宋" w:cs="仿宋"/>
                <w:sz w:val="24"/>
              </w:rPr>
              <w:t>理解颅内压增高与脑疝的病因</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仿宋"/>
                <w:color w:val="auto"/>
                <w:sz w:val="24"/>
              </w:rPr>
            </w:pPr>
            <w:r>
              <w:rPr>
                <w:rFonts w:hint="eastAsia" w:ascii="仿宋" w:hAnsi="仿宋" w:eastAsia="仿宋" w:cs="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rPr>
              <w:t>掌握颅内压增高与脑疝的临床表现，并根据病因及时采取治疗和脑疝的急救措施</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仿宋"/>
                <w:color w:val="auto"/>
                <w:sz w:val="24"/>
              </w:rPr>
            </w:pPr>
            <w:r>
              <w:rPr>
                <w:rFonts w:hint="eastAsia" w:ascii="仿宋" w:hAnsi="仿宋" w:eastAsia="仿宋" w:cs="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outlineLvl w:val="0"/>
              <w:rPr>
                <w:rFonts w:ascii="仿宋" w:hAnsi="仿宋" w:eastAsia="仿宋" w:cs="仿宋"/>
                <w:color w:val="auto"/>
                <w:sz w:val="24"/>
              </w:rPr>
            </w:pPr>
            <w:r>
              <w:rPr>
                <w:rFonts w:hint="eastAsia" w:ascii="仿宋" w:hAnsi="仿宋" w:eastAsia="仿宋"/>
                <w:sz w:val="24"/>
                <w:lang w:eastAsia="zh-CN"/>
              </w:rPr>
              <w:t>（</w:t>
            </w:r>
            <w:r>
              <w:rPr>
                <w:rFonts w:hint="eastAsia" w:ascii="仿宋" w:hAnsi="仿宋" w:eastAsia="仿宋"/>
                <w:sz w:val="24"/>
                <w:lang w:val="en-US" w:eastAsia="zh-CN"/>
              </w:rPr>
              <w:t>8）</w:t>
            </w:r>
            <w:r>
              <w:rPr>
                <w:rFonts w:hint="eastAsia" w:ascii="仿宋" w:hAnsi="仿宋" w:eastAsia="仿宋"/>
                <w:sz w:val="24"/>
              </w:rPr>
              <w:t>掌握</w:t>
            </w:r>
            <w:r>
              <w:rPr>
                <w:rFonts w:hint="eastAsia" w:ascii="仿宋" w:hAnsi="仿宋" w:eastAsia="仿宋"/>
                <w:sz w:val="24"/>
                <w:lang w:val="en-US" w:eastAsia="zh-CN"/>
              </w:rPr>
              <w:t>头皮损伤、颅骨损伤和脑损伤</w:t>
            </w:r>
            <w:r>
              <w:rPr>
                <w:rFonts w:hint="eastAsia" w:ascii="仿宋" w:hAnsi="仿宋" w:eastAsia="仿宋"/>
                <w:sz w:val="24"/>
              </w:rPr>
              <w:t>的临床表现及其治疗要点</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s="仿宋"/>
                <w:color w:val="auto"/>
                <w:sz w:val="24"/>
              </w:rPr>
            </w:pPr>
            <w:r>
              <w:rPr>
                <w:rFonts w:hint="eastAsia" w:ascii="仿宋" w:hAnsi="仿宋" w:eastAsia="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outlineLvl w:val="0"/>
              <w:rPr>
                <w:rFonts w:hint="eastAsia" w:ascii="仿宋" w:hAnsi="仿宋" w:eastAsia="仿宋" w:cs="仿宋"/>
                <w:color w:val="auto"/>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9）</w:t>
            </w:r>
            <w:r>
              <w:rPr>
                <w:rFonts w:hint="eastAsia" w:ascii="仿宋" w:hAnsi="仿宋" w:eastAsia="仿宋"/>
                <w:sz w:val="24"/>
              </w:rPr>
              <w:t>能够运用格拉斯哥昏迷评分法对病人进行意识障碍分级</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s="仿宋"/>
                <w:color w:val="auto"/>
                <w:sz w:val="24"/>
              </w:rPr>
            </w:pPr>
            <w:r>
              <w:rPr>
                <w:rFonts w:hint="eastAsia" w:ascii="仿宋" w:hAnsi="仿宋" w:eastAsia="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rPr>
              <w:t>掌握化脓性脑膜炎和病毒性脑膜炎、脑炎的临床表现</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olor w:val="auto"/>
                <w:sz w:val="24"/>
              </w:rPr>
            </w:pPr>
            <w:r>
              <w:rPr>
                <w:rFonts w:hint="eastAsia" w:ascii="仿宋" w:hAnsi="仿宋" w:eastAsia="仿宋" w:cs="仿宋"/>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restart"/>
            <w:tcBorders>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34" w:type="dxa"/>
            <w:vMerge w:val="restart"/>
            <w:tcBorders>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孕产期保健</w:t>
            </w: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ascii="仿宋" w:hAnsi="仿宋" w:eastAsia="仿宋"/>
                <w:color w:val="auto"/>
                <w:sz w:val="24"/>
              </w:rPr>
            </w:pPr>
            <w:r>
              <w:rPr>
                <w:rFonts w:hint="eastAsia" w:ascii="仿宋" w:hAnsi="仿宋" w:eastAsia="仿宋"/>
                <w:color w:val="auto"/>
                <w:sz w:val="24"/>
                <w:lang w:val="en-US" w:eastAsia="zh-CN"/>
              </w:rPr>
              <w:t>（1）了解</w:t>
            </w:r>
            <w:r>
              <w:rPr>
                <w:rFonts w:hint="eastAsia" w:ascii="仿宋" w:hAnsi="仿宋" w:eastAsia="仿宋"/>
                <w:color w:val="auto"/>
                <w:sz w:val="24"/>
              </w:rPr>
              <w:t>围生医学概念</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olor w:val="auto"/>
                <w:sz w:val="24"/>
              </w:rPr>
            </w:pPr>
            <w:r>
              <w:rPr>
                <w:rFonts w:hint="eastAsia" w:ascii="仿宋" w:hAnsi="仿宋" w:eastAsia="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ascii="仿宋" w:hAnsi="仿宋" w:eastAsia="仿宋"/>
                <w:color w:val="auto"/>
                <w:sz w:val="24"/>
              </w:rPr>
            </w:pPr>
            <w:r>
              <w:rPr>
                <w:rFonts w:hint="eastAsia" w:ascii="仿宋" w:hAnsi="仿宋" w:eastAsia="仿宋"/>
                <w:color w:val="auto"/>
                <w:sz w:val="24"/>
                <w:lang w:val="en-US" w:eastAsia="zh-CN"/>
              </w:rPr>
              <w:t>（2）掌握</w:t>
            </w:r>
            <w:r>
              <w:rPr>
                <w:rFonts w:hint="eastAsia" w:ascii="仿宋" w:hAnsi="仿宋" w:eastAsia="仿宋"/>
                <w:color w:val="auto"/>
                <w:sz w:val="24"/>
              </w:rPr>
              <w:t>产前检查的时间及内容（首次检查、复诊检查）</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olor w:val="auto"/>
                <w:sz w:val="24"/>
              </w:rPr>
            </w:pPr>
            <w:r>
              <w:rPr>
                <w:rFonts w:hint="eastAsia" w:ascii="仿宋" w:hAnsi="仿宋" w:eastAsia="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ascii="仿宋" w:hAnsi="仿宋" w:eastAsia="仿宋"/>
                <w:color w:val="auto"/>
                <w:sz w:val="24"/>
              </w:rPr>
            </w:pPr>
            <w:r>
              <w:rPr>
                <w:rFonts w:hint="eastAsia" w:ascii="仿宋" w:hAnsi="仿宋" w:eastAsia="仿宋"/>
                <w:color w:val="auto"/>
                <w:sz w:val="24"/>
                <w:lang w:val="en-US" w:eastAsia="zh-CN"/>
              </w:rPr>
              <w:t>（3）掌握</w:t>
            </w:r>
            <w:r>
              <w:rPr>
                <w:rFonts w:hint="eastAsia" w:ascii="仿宋" w:hAnsi="仿宋" w:eastAsia="仿宋"/>
                <w:color w:val="auto"/>
                <w:sz w:val="24"/>
              </w:rPr>
              <w:t>胎儿宫内监护及胎儿宫内诊断</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olor w:val="auto"/>
                <w:sz w:val="24"/>
              </w:rPr>
            </w:pPr>
            <w:r>
              <w:rPr>
                <w:rFonts w:hint="eastAsia" w:ascii="仿宋" w:hAnsi="仿宋" w:eastAsia="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hint="eastAsia" w:ascii="仿宋" w:hAnsi="仿宋" w:eastAsia="仿宋"/>
                <w:color w:val="auto"/>
                <w:sz w:val="24"/>
                <w:lang w:val="en-US" w:eastAsia="zh-CN"/>
              </w:rPr>
            </w:pPr>
            <w:r>
              <w:rPr>
                <w:rFonts w:hint="eastAsia" w:ascii="仿宋" w:hAnsi="仿宋" w:eastAsia="仿宋"/>
                <w:color w:val="auto"/>
                <w:sz w:val="24"/>
                <w:lang w:val="en-US" w:eastAsia="zh-CN"/>
              </w:rPr>
              <w:t>（4）了解</w:t>
            </w:r>
            <w:r>
              <w:rPr>
                <w:rFonts w:hint="eastAsia" w:ascii="仿宋" w:hAnsi="仿宋" w:eastAsia="仿宋"/>
                <w:color w:val="auto"/>
                <w:sz w:val="24"/>
              </w:rPr>
              <w:t>孕妇管理</w:t>
            </w:r>
            <w:r>
              <w:rPr>
                <w:rFonts w:hint="eastAsia" w:ascii="仿宋" w:hAnsi="仿宋" w:eastAsia="仿宋"/>
                <w:color w:val="auto"/>
                <w:sz w:val="24"/>
                <w:lang w:val="en-US" w:eastAsia="zh-CN"/>
              </w:rPr>
              <w:t>的内容</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olor w:val="auto"/>
                <w:sz w:val="24"/>
              </w:rPr>
            </w:pPr>
            <w:r>
              <w:rPr>
                <w:rFonts w:hint="eastAsia" w:ascii="仿宋" w:hAnsi="仿宋" w:eastAsia="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outlineLvl w:val="0"/>
              <w:rPr>
                <w:rFonts w:hint="eastAsia" w:ascii="仿宋" w:hAnsi="仿宋" w:eastAsia="仿宋"/>
                <w:color w:val="auto"/>
                <w:sz w:val="24"/>
                <w:lang w:val="en-US" w:eastAsia="zh-CN"/>
              </w:rPr>
            </w:pPr>
            <w:r>
              <w:rPr>
                <w:rFonts w:hint="eastAsia" w:ascii="仿宋" w:hAnsi="仿宋" w:eastAsia="仿宋"/>
                <w:color w:val="auto"/>
                <w:sz w:val="24"/>
                <w:lang w:val="en-US" w:eastAsia="zh-CN"/>
              </w:rPr>
              <w:t>（5）熟悉</w:t>
            </w:r>
            <w:r>
              <w:rPr>
                <w:rFonts w:hint="eastAsia" w:ascii="仿宋" w:hAnsi="仿宋" w:eastAsia="仿宋"/>
                <w:color w:val="auto"/>
                <w:sz w:val="24"/>
              </w:rPr>
              <w:t>孕期营养</w:t>
            </w:r>
            <w:r>
              <w:rPr>
                <w:rFonts w:hint="eastAsia" w:ascii="仿宋" w:hAnsi="仿宋" w:eastAsia="仿宋"/>
                <w:color w:val="auto"/>
                <w:sz w:val="24"/>
                <w:lang w:val="en-US" w:eastAsia="zh-CN"/>
              </w:rPr>
              <w:t>的要求</w:t>
            </w:r>
          </w:p>
        </w:tc>
        <w:tc>
          <w:tcPr>
            <w:tcW w:w="661"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outlineLvl w:val="0"/>
              <w:rPr>
                <w:rFonts w:ascii="仿宋" w:hAnsi="仿宋" w:eastAsia="仿宋"/>
                <w:color w:val="auto"/>
                <w:sz w:val="24"/>
              </w:rPr>
            </w:pPr>
            <w:r>
              <w:rPr>
                <w:rFonts w:hint="eastAsia" w:ascii="仿宋" w:hAnsi="仿宋" w:eastAsia="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8</w:t>
            </w:r>
          </w:p>
          <w:p>
            <w:pPr>
              <w:snapToGrid w:val="0"/>
              <w:spacing w:line="240" w:lineRule="exact"/>
              <w:jc w:val="center"/>
              <w:outlineLvl w:val="0"/>
              <w:rPr>
                <w:rFonts w:hint="eastAsia" w:ascii="仿宋" w:hAnsi="仿宋" w:eastAsia="仿宋" w:cs="仿宋"/>
                <w:color w:val="auto"/>
                <w:sz w:val="24"/>
                <w:szCs w:val="24"/>
              </w:rPr>
            </w:pPr>
          </w:p>
          <w:p>
            <w:pPr>
              <w:snapToGrid w:val="0"/>
              <w:spacing w:line="240" w:lineRule="exact"/>
              <w:jc w:val="center"/>
              <w:outlineLvl w:val="0"/>
              <w:rPr>
                <w:rFonts w:hint="eastAsia" w:ascii="仿宋" w:hAnsi="仿宋" w:eastAsia="仿宋" w:cs="仿宋"/>
                <w:color w:val="auto"/>
                <w:sz w:val="24"/>
                <w:szCs w:val="24"/>
              </w:rPr>
            </w:pPr>
          </w:p>
        </w:tc>
        <w:tc>
          <w:tcPr>
            <w:tcW w:w="1234" w:type="dxa"/>
            <w:vMerge w:val="restart"/>
            <w:tcBorders>
              <w:top w:val="single" w:color="auto" w:sz="4" w:space="0"/>
              <w:left w:val="single" w:color="auto" w:sz="4" w:space="0"/>
              <w:right w:val="single" w:color="auto" w:sz="4" w:space="0"/>
            </w:tcBorders>
            <w:vAlign w:val="center"/>
          </w:tcPr>
          <w:p>
            <w:pPr>
              <w:snapToGrid w:val="0"/>
              <w:spacing w:line="240" w:lineRule="exact"/>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儿童生长发育</w:t>
            </w: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（1）掌握</w:t>
            </w:r>
            <w:r>
              <w:rPr>
                <w:rFonts w:hint="eastAsia" w:ascii="仿宋" w:hAnsi="仿宋" w:eastAsia="仿宋" w:cs="仿宋"/>
                <w:color w:val="auto"/>
                <w:sz w:val="24"/>
              </w:rPr>
              <w:t>儿童生长发育的一般规律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（2）熟悉</w:t>
            </w:r>
            <w:r>
              <w:rPr>
                <w:rFonts w:hint="eastAsia" w:ascii="仿宋" w:hAnsi="仿宋" w:eastAsia="仿宋" w:cs="仿宋"/>
                <w:color w:val="auto"/>
                <w:sz w:val="24"/>
              </w:rPr>
              <w:t>影响儿童生长发育的因素</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（3）掌握</w:t>
            </w:r>
            <w:r>
              <w:rPr>
                <w:rFonts w:hint="eastAsia" w:ascii="仿宋" w:hAnsi="仿宋" w:eastAsia="仿宋" w:cs="仿宋"/>
                <w:color w:val="auto"/>
                <w:sz w:val="24"/>
              </w:rPr>
              <w:t>儿童体格生长常用指标</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（4）掌握</w:t>
            </w:r>
            <w:r>
              <w:rPr>
                <w:rFonts w:hint="eastAsia" w:ascii="仿宋" w:hAnsi="仿宋" w:eastAsia="仿宋" w:cs="仿宋"/>
                <w:color w:val="auto"/>
                <w:sz w:val="24"/>
              </w:rPr>
              <w:t>儿童骨骼和牙齿的发育</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（5）熟悉</w:t>
            </w:r>
            <w:r>
              <w:rPr>
                <w:rFonts w:hint="eastAsia" w:ascii="仿宋" w:hAnsi="仿宋" w:eastAsia="仿宋" w:cs="仿宋"/>
                <w:color w:val="auto"/>
                <w:sz w:val="24"/>
              </w:rPr>
              <w:t>儿童神经系统的发育</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（6）了解</w:t>
            </w:r>
            <w:r>
              <w:rPr>
                <w:rFonts w:hint="eastAsia" w:ascii="仿宋" w:hAnsi="仿宋" w:eastAsia="仿宋" w:cs="仿宋"/>
                <w:color w:val="auto"/>
                <w:sz w:val="24"/>
              </w:rPr>
              <w:t>儿童体格生长发育的评价</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（7）熟悉</w:t>
            </w:r>
            <w:r>
              <w:rPr>
                <w:rFonts w:hint="eastAsia" w:ascii="仿宋" w:hAnsi="仿宋" w:eastAsia="仿宋" w:cs="仿宋"/>
                <w:color w:val="auto"/>
                <w:sz w:val="24"/>
              </w:rPr>
              <w:t>儿童感知觉的发育</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（8）熟悉</w:t>
            </w:r>
            <w:r>
              <w:rPr>
                <w:rFonts w:hint="eastAsia" w:ascii="仿宋" w:hAnsi="仿宋" w:eastAsia="仿宋" w:cs="仿宋"/>
                <w:color w:val="auto"/>
                <w:sz w:val="24"/>
              </w:rPr>
              <w:t>儿童运动功能的发育</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（9）熟悉</w:t>
            </w:r>
            <w:r>
              <w:rPr>
                <w:rFonts w:hint="eastAsia" w:ascii="仿宋" w:hAnsi="仿宋" w:eastAsia="仿宋" w:cs="仿宋"/>
                <w:color w:val="auto"/>
                <w:sz w:val="24"/>
              </w:rPr>
              <w:t>儿童言语的发育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（10）了解</w:t>
            </w:r>
            <w:r>
              <w:rPr>
                <w:rFonts w:hint="eastAsia" w:ascii="仿宋" w:hAnsi="仿宋" w:eastAsia="仿宋" w:cs="仿宋"/>
                <w:color w:val="auto"/>
                <w:sz w:val="24"/>
              </w:rPr>
              <w:t>小儿心理发展过程和特征</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（11）了解</w:t>
            </w:r>
            <w:r>
              <w:rPr>
                <w:rFonts w:hint="eastAsia" w:ascii="仿宋" w:hAnsi="仿宋" w:eastAsia="仿宋" w:cs="仿宋"/>
                <w:color w:val="auto"/>
                <w:sz w:val="24"/>
              </w:rPr>
              <w:t>儿童神经心理发育的评估</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（12）了解</w:t>
            </w:r>
            <w:r>
              <w:rPr>
                <w:rFonts w:hint="eastAsia" w:ascii="仿宋" w:hAnsi="仿宋" w:eastAsia="仿宋" w:cs="仿宋"/>
                <w:color w:val="auto"/>
                <w:sz w:val="24"/>
              </w:rPr>
              <w:t>青春期生理系统发育的特点</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（13）了解</w:t>
            </w:r>
            <w:r>
              <w:rPr>
                <w:rFonts w:hint="eastAsia" w:ascii="仿宋" w:hAnsi="仿宋" w:eastAsia="仿宋" w:cs="仿宋"/>
                <w:color w:val="auto"/>
                <w:sz w:val="24"/>
              </w:rPr>
              <w:t>青春期心理与社会的发展与进步</w:t>
            </w:r>
          </w:p>
          <w:p>
            <w:pPr>
              <w:widowControl/>
              <w:spacing w:line="276" w:lineRule="auto"/>
              <w:jc w:val="left"/>
              <w:textAlignment w:val="center"/>
              <w:rPr>
                <w:rFonts w:ascii="仿宋" w:hAnsi="仿宋" w:eastAsia="仿宋" w:cs="仿宋"/>
                <w:color w:val="auto"/>
                <w:sz w:val="24"/>
              </w:rPr>
            </w:pP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napToGrid w:val="0"/>
              <w:spacing w:line="240" w:lineRule="exact"/>
              <w:jc w:val="left"/>
              <w:outlineLvl w:val="0"/>
              <w:rPr>
                <w:rFonts w:ascii="宋体" w:hAnsi="宋体"/>
                <w:color w:val="auto"/>
                <w:szCs w:val="21"/>
              </w:rPr>
            </w:pPr>
          </w:p>
        </w:tc>
        <w:tc>
          <w:tcPr>
            <w:tcW w:w="1234" w:type="dxa"/>
            <w:vMerge w:val="continue"/>
            <w:tcBorders>
              <w:left w:val="single" w:color="auto" w:sz="4" w:space="0"/>
              <w:right w:val="single" w:color="auto" w:sz="4" w:space="0"/>
            </w:tcBorders>
            <w:vAlign w:val="center"/>
          </w:tcPr>
          <w:p>
            <w:pPr>
              <w:snapToGrid w:val="0"/>
              <w:spacing w:line="240" w:lineRule="exact"/>
              <w:jc w:val="left"/>
              <w:outlineLvl w:val="0"/>
              <w:rPr>
                <w:rFonts w:ascii="宋体" w:hAnsi="宋体"/>
                <w:color w:val="auto"/>
                <w:szCs w:val="21"/>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仿宋"/>
                <w:color w:val="auto"/>
                <w:sz w:val="24"/>
              </w:rPr>
            </w:pPr>
            <w:r>
              <w:rPr>
                <w:rFonts w:hint="eastAsia" w:ascii="仿宋" w:hAnsi="仿宋" w:eastAsia="仿宋" w:cs="仿宋"/>
                <w:color w:val="auto"/>
                <w:sz w:val="24"/>
                <w:lang w:val="en-US" w:eastAsia="zh-CN"/>
              </w:rPr>
              <w:t>（14）了解</w:t>
            </w:r>
            <w:r>
              <w:rPr>
                <w:rFonts w:hint="eastAsia" w:ascii="仿宋" w:hAnsi="仿宋" w:eastAsia="仿宋" w:cs="仿宋"/>
                <w:color w:val="auto"/>
                <w:sz w:val="24"/>
              </w:rPr>
              <w:t>青春期常见的健康问题</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restart"/>
            <w:tcBorders>
              <w:left w:val="single" w:color="auto" w:sz="4" w:space="0"/>
              <w:right w:val="single" w:color="auto" w:sz="4" w:space="0"/>
            </w:tcBorders>
            <w:vAlign w:val="bottom"/>
          </w:tcPr>
          <w:p>
            <w:pPr>
              <w:spacing w:line="276" w:lineRule="auto"/>
              <w:jc w:val="center"/>
              <w:rPr>
                <w:rFonts w:hint="eastAsia" w:ascii="仿宋" w:hAnsi="仿宋" w:eastAsia="仿宋" w:cs="仿宋"/>
                <w:color w:val="auto"/>
                <w:sz w:val="24"/>
                <w:lang w:val="en-US" w:eastAsia="zh-CN"/>
              </w:rPr>
            </w:pPr>
          </w:p>
          <w:p>
            <w:pPr>
              <w:spacing w:line="276" w:lineRule="auto"/>
              <w:jc w:val="center"/>
              <w:rPr>
                <w:rFonts w:hint="eastAsia" w:ascii="仿宋" w:hAnsi="仿宋" w:eastAsia="仿宋" w:cs="仿宋"/>
                <w:color w:val="auto"/>
                <w:sz w:val="24"/>
                <w:lang w:val="en-US" w:eastAsia="zh-CN"/>
              </w:rPr>
            </w:pPr>
          </w:p>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p>
            <w:pPr>
              <w:spacing w:line="276" w:lineRule="auto"/>
              <w:jc w:val="center"/>
              <w:rPr>
                <w:rFonts w:hint="eastAsia" w:ascii="仿宋" w:hAnsi="仿宋" w:eastAsia="仿宋" w:cs="仿宋"/>
                <w:color w:val="auto"/>
                <w:sz w:val="24"/>
              </w:rPr>
            </w:pPr>
          </w:p>
          <w:p>
            <w:pPr>
              <w:spacing w:line="276" w:lineRule="auto"/>
              <w:jc w:val="center"/>
              <w:rPr>
                <w:rFonts w:hint="eastAsia" w:ascii="仿宋" w:hAnsi="仿宋" w:eastAsia="仿宋" w:cs="仿宋"/>
                <w:color w:val="auto"/>
                <w:sz w:val="24"/>
              </w:rPr>
            </w:pPr>
          </w:p>
          <w:p>
            <w:pPr>
              <w:spacing w:line="276" w:lineRule="auto"/>
              <w:jc w:val="center"/>
              <w:rPr>
                <w:rFonts w:hint="eastAsia" w:ascii="仿宋" w:hAnsi="仿宋" w:eastAsia="仿宋" w:cs="仿宋"/>
                <w:color w:val="auto"/>
                <w:sz w:val="24"/>
              </w:rPr>
            </w:pPr>
          </w:p>
          <w:p>
            <w:pPr>
              <w:spacing w:line="276" w:lineRule="auto"/>
              <w:jc w:val="center"/>
              <w:rPr>
                <w:rFonts w:hint="eastAsia" w:ascii="仿宋" w:hAnsi="仿宋" w:eastAsia="仿宋" w:cs="仿宋"/>
                <w:color w:val="auto"/>
                <w:sz w:val="24"/>
              </w:rPr>
            </w:pPr>
          </w:p>
          <w:p>
            <w:pPr>
              <w:spacing w:line="276" w:lineRule="auto"/>
              <w:jc w:val="center"/>
              <w:rPr>
                <w:rFonts w:hint="eastAsia" w:ascii="仿宋" w:hAnsi="仿宋" w:eastAsia="仿宋" w:cs="仿宋"/>
                <w:color w:val="auto"/>
                <w:sz w:val="24"/>
              </w:rPr>
            </w:pPr>
          </w:p>
          <w:p>
            <w:pPr>
              <w:spacing w:line="276" w:lineRule="auto"/>
              <w:jc w:val="center"/>
              <w:rPr>
                <w:rFonts w:hint="eastAsia" w:ascii="仿宋" w:hAnsi="仿宋" w:eastAsia="仿宋" w:cs="仿宋"/>
                <w:color w:val="auto"/>
                <w:sz w:val="24"/>
              </w:rPr>
            </w:pPr>
          </w:p>
        </w:tc>
        <w:tc>
          <w:tcPr>
            <w:tcW w:w="1234"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外科损伤的防护</w:t>
            </w: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了解损伤的病理变化与组织修复过程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理解损伤的病因、临床表现</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了解损伤的治疗原则</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掌握损伤的急救护理措施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了解烧伤的病理改变</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掌握烧伤的面积、深度、病情分级评估</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理解烧伤的病理分期及治疗原则</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理解烧伤的现场急救护理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掌握烧伤的静脉补液护理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理解烧伤的创面护理与暴露疗法护理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rPr>
              <w:t>了解特殊部位烧伤护理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12）</w:t>
            </w:r>
            <w:r>
              <w:rPr>
                <w:rFonts w:hint="eastAsia" w:ascii="仿宋" w:hAnsi="仿宋" w:eastAsia="仿宋" w:cs="仿宋"/>
                <w:color w:val="auto"/>
                <w:sz w:val="24"/>
              </w:rPr>
              <w:t>了解蛇咬伤病人的护理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1234"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护理人文与职业素养</w:t>
            </w: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（1）熟悉患者心理特征，以及心理护理相关理论</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理解影响人际关系的因素及人际关系的基本理论</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理解语言沟通的基本知识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了解交谈的含义及基本类型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掌握</w:t>
            </w:r>
            <w:r>
              <w:rPr>
                <w:rFonts w:hint="eastAsia" w:ascii="仿宋" w:hAnsi="仿宋" w:eastAsia="仿宋" w:cs="仿宋"/>
                <w:color w:val="auto"/>
                <w:sz w:val="24"/>
                <w:lang w:val="en-US" w:eastAsia="zh-CN"/>
              </w:rPr>
              <w:t>医护人员</w:t>
            </w:r>
            <w:r>
              <w:rPr>
                <w:rFonts w:hint="eastAsia" w:ascii="仿宋" w:hAnsi="仿宋" w:eastAsia="仿宋" w:cs="仿宋"/>
                <w:color w:val="auto"/>
                <w:sz w:val="24"/>
              </w:rPr>
              <w:t>非语言沟通的主要形式</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掌握</w:t>
            </w:r>
            <w:r>
              <w:rPr>
                <w:rFonts w:hint="eastAsia" w:ascii="仿宋" w:hAnsi="仿宋" w:eastAsia="仿宋" w:cs="仿宋"/>
                <w:color w:val="auto"/>
                <w:sz w:val="24"/>
                <w:lang w:val="en-US" w:eastAsia="zh-CN"/>
              </w:rPr>
              <w:t>医护人员</w:t>
            </w:r>
            <w:r>
              <w:rPr>
                <w:rFonts w:hint="eastAsia" w:ascii="仿宋" w:hAnsi="仿宋" w:eastAsia="仿宋" w:cs="仿宋"/>
                <w:color w:val="auto"/>
                <w:sz w:val="24"/>
              </w:rPr>
              <w:t>仪容、服饰、基本行为礼仪要求</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了解</w:t>
            </w:r>
            <w:r>
              <w:rPr>
                <w:rFonts w:hint="eastAsia" w:ascii="仿宋" w:hAnsi="仿宋" w:eastAsia="仿宋" w:cs="仿宋"/>
                <w:color w:val="auto"/>
                <w:sz w:val="24"/>
                <w:lang w:val="en-US" w:eastAsia="zh-CN"/>
              </w:rPr>
              <w:t>医学</w:t>
            </w:r>
            <w:r>
              <w:rPr>
                <w:rFonts w:hint="eastAsia" w:ascii="仿宋" w:hAnsi="仿宋" w:eastAsia="仿宋" w:cs="仿宋"/>
                <w:color w:val="auto"/>
                <w:sz w:val="24"/>
              </w:rPr>
              <w:t>护理伦理学的基础</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掌握</w:t>
            </w:r>
            <w:r>
              <w:rPr>
                <w:rFonts w:hint="eastAsia" w:ascii="仿宋" w:hAnsi="仿宋" w:eastAsia="仿宋" w:cs="仿宋"/>
                <w:color w:val="auto"/>
                <w:sz w:val="24"/>
                <w:lang w:val="en-US" w:eastAsia="zh-CN"/>
              </w:rPr>
              <w:t>医学</w:t>
            </w:r>
            <w:r>
              <w:rPr>
                <w:rFonts w:hint="eastAsia" w:ascii="仿宋" w:hAnsi="仿宋" w:eastAsia="仿宋" w:cs="仿宋"/>
                <w:color w:val="auto"/>
                <w:sz w:val="24"/>
              </w:rPr>
              <w:t>护理伦理学的基本原则：行善原则、不伤害原则、自主原则、公正原则</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掌握</w:t>
            </w:r>
            <w:r>
              <w:rPr>
                <w:rFonts w:hint="eastAsia" w:ascii="仿宋" w:hAnsi="仿宋" w:eastAsia="仿宋" w:cs="仿宋"/>
                <w:color w:val="auto"/>
                <w:sz w:val="24"/>
                <w:lang w:val="en-US" w:eastAsia="zh-CN"/>
              </w:rPr>
              <w:t>医学</w:t>
            </w:r>
            <w:r>
              <w:rPr>
                <w:rFonts w:hint="eastAsia" w:ascii="仿宋" w:hAnsi="仿宋" w:eastAsia="仿宋" w:cs="仿宋"/>
                <w:color w:val="auto"/>
                <w:sz w:val="24"/>
              </w:rPr>
              <w:t>护理伦理学的应用原则：生命价值原则、最优化原则、知情同意原则、保密原则</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C</w:t>
            </w:r>
          </w:p>
          <w:p>
            <w:pPr>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理解</w:t>
            </w:r>
            <w:r>
              <w:rPr>
                <w:rFonts w:hint="eastAsia" w:ascii="仿宋" w:hAnsi="仿宋" w:eastAsia="仿宋" w:cs="仿宋"/>
                <w:color w:val="auto"/>
                <w:sz w:val="24"/>
                <w:lang w:val="en-US" w:eastAsia="zh-CN"/>
              </w:rPr>
              <w:t>医学</w:t>
            </w:r>
            <w:r>
              <w:rPr>
                <w:rFonts w:hint="eastAsia" w:ascii="仿宋" w:hAnsi="仿宋" w:eastAsia="仿宋" w:cs="仿宋"/>
                <w:color w:val="auto"/>
                <w:sz w:val="24"/>
              </w:rPr>
              <w:t>护理伦理学原则应用的冲突与调适</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rPr>
              <w:t>理解医患、护患关系概述及基本模式</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12）</w:t>
            </w:r>
            <w:r>
              <w:rPr>
                <w:rFonts w:hint="eastAsia" w:ascii="仿宋" w:hAnsi="仿宋" w:eastAsia="仿宋" w:cs="仿宋"/>
                <w:color w:val="auto"/>
                <w:sz w:val="24"/>
              </w:rPr>
              <w:t>掌握患者的权利与义务</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13）</w:t>
            </w:r>
            <w:r>
              <w:rPr>
                <w:rFonts w:hint="eastAsia" w:ascii="仿宋" w:hAnsi="仿宋" w:eastAsia="仿宋" w:cs="仿宋"/>
                <w:color w:val="auto"/>
                <w:sz w:val="24"/>
              </w:rPr>
              <w:t>理解危机干预的方法并能试图在工作中进行运用</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14）</w:t>
            </w:r>
            <w:r>
              <w:rPr>
                <w:rFonts w:hint="eastAsia" w:ascii="仿宋" w:hAnsi="仿宋" w:eastAsia="仿宋" w:cs="仿宋"/>
                <w:color w:val="auto"/>
                <w:sz w:val="24"/>
              </w:rPr>
              <w:t>熟悉</w:t>
            </w:r>
            <w:r>
              <w:rPr>
                <w:rFonts w:hint="eastAsia" w:ascii="仿宋" w:hAnsi="仿宋" w:eastAsia="仿宋" w:cs="仿宋"/>
                <w:color w:val="auto"/>
                <w:sz w:val="24"/>
                <w:lang w:val="en-US" w:eastAsia="zh-CN"/>
              </w:rPr>
              <w:t>医护人员</w:t>
            </w:r>
            <w:r>
              <w:rPr>
                <w:rFonts w:hint="eastAsia" w:ascii="仿宋" w:hAnsi="仿宋" w:eastAsia="仿宋" w:cs="仿宋"/>
                <w:color w:val="auto"/>
                <w:sz w:val="24"/>
              </w:rPr>
              <w:t>应具备的职业心理素质。</w:t>
            </w:r>
          </w:p>
          <w:p>
            <w:pPr>
              <w:spacing w:line="276" w:lineRule="auto"/>
              <w:rPr>
                <w:rFonts w:hint="eastAsia" w:ascii="仿宋" w:hAnsi="仿宋" w:eastAsia="仿宋" w:cs="仿宋"/>
                <w:color w:val="auto"/>
                <w:sz w:val="24"/>
              </w:rPr>
            </w:pPr>
            <w:r>
              <w:rPr>
                <w:rFonts w:hint="eastAsia" w:ascii="仿宋" w:hAnsi="仿宋" w:eastAsia="仿宋" w:cs="仿宋"/>
                <w:color w:val="auto"/>
                <w:sz w:val="24"/>
              </w:rPr>
              <w:t>熟悉护士职业心理素质的培养方法、护理工作中常见的应激源和应对策略。</w:t>
            </w:r>
          </w:p>
          <w:p>
            <w:pPr>
              <w:spacing w:line="276" w:lineRule="auto"/>
              <w:rPr>
                <w:rFonts w:hint="eastAsia" w:ascii="仿宋" w:hAnsi="仿宋" w:eastAsia="仿宋" w:cs="仿宋"/>
                <w:color w:val="auto"/>
                <w:sz w:val="24"/>
              </w:rPr>
            </w:pPr>
            <w:r>
              <w:rPr>
                <w:rFonts w:hint="eastAsia" w:ascii="仿宋" w:hAnsi="仿宋" w:eastAsia="仿宋" w:cs="仿宋"/>
                <w:color w:val="auto"/>
                <w:sz w:val="24"/>
              </w:rPr>
              <w:t>熟悉患者常见心理需要及不同年龄阶段患者的心理护理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p>
            <w:pPr>
              <w:spacing w:line="276" w:lineRule="auto"/>
              <w:jc w:val="center"/>
              <w:rPr>
                <w:rFonts w:hint="eastAsia" w:ascii="仿宋" w:hAnsi="仿宋" w:eastAsia="仿宋" w:cs="仿宋"/>
                <w:color w:val="auto"/>
                <w:sz w:val="24"/>
              </w:rPr>
            </w:pPr>
          </w:p>
        </w:tc>
        <w:tc>
          <w:tcPr>
            <w:tcW w:w="1234"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职业健康与安全</w:t>
            </w: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了解职业防护的相关概念  </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掌握职业防护的手段及方法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理解工作压力产生的原因、危害及预防</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了解生物性职业危害危险因素及基本防护措施</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掌握艾滋病、SARS、破伤风、狂犬病等生物性职业暴露的原因及防护措施</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掌握职业暴露的预防措施</w:t>
            </w:r>
            <w:r>
              <w:rPr>
                <w:rFonts w:hint="eastAsia" w:ascii="仿宋" w:hAnsi="仿宋" w:eastAsia="仿宋" w:cs="仿宋"/>
                <w:color w:val="auto"/>
                <w:sz w:val="24"/>
                <w:lang w:eastAsia="zh-CN"/>
              </w:rPr>
              <w:t>、</w:t>
            </w:r>
            <w:r>
              <w:rPr>
                <w:rFonts w:hint="eastAsia" w:ascii="仿宋" w:hAnsi="仿宋" w:eastAsia="仿宋" w:cs="仿宋"/>
                <w:color w:val="auto"/>
                <w:sz w:val="24"/>
              </w:rPr>
              <w:t>处理原则及处理程序</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了解化疗的危险因素、安全防护原则及防护措施</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val="en-US" w:eastAsia="zh-CN"/>
              </w:rPr>
              <w:t>（8）熟悉</w:t>
            </w:r>
            <w:r>
              <w:rPr>
                <w:rFonts w:hint="eastAsia" w:ascii="仿宋" w:hAnsi="仿宋" w:eastAsia="仿宋" w:cs="仿宋"/>
                <w:color w:val="auto"/>
                <w:sz w:val="24"/>
              </w:rPr>
              <w:t>物理性职业危害及防护措施</w:t>
            </w:r>
          </w:p>
        </w:tc>
        <w:tc>
          <w:tcPr>
            <w:tcW w:w="66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val="en-US" w:eastAsia="zh-CN"/>
              </w:rPr>
              <w:t>（9）熟悉</w:t>
            </w:r>
            <w:r>
              <w:rPr>
                <w:rFonts w:hint="eastAsia" w:ascii="仿宋" w:hAnsi="仿宋" w:eastAsia="仿宋" w:cs="仿宋"/>
                <w:color w:val="auto"/>
                <w:sz w:val="24"/>
              </w:rPr>
              <w:t>临床高危科室的职业危险因素及防护措施</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234" w:type="dxa"/>
            <w:vMerge w:val="restart"/>
            <w:tcBorders>
              <w:left w:val="single" w:color="auto" w:sz="4" w:space="0"/>
              <w:right w:val="single" w:color="auto" w:sz="4" w:space="0"/>
            </w:tcBorders>
            <w:vAlign w:val="center"/>
          </w:tcPr>
          <w:p>
            <w:pPr>
              <w:spacing w:line="276"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环保与法规</w:t>
            </w: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了解《医疗废物管理条例》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依据《医疗废物分类目录》，知道医疗垃圾的主要分类</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知道常见医疗废物的处理流程及注意事项</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熟悉护士</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医生</w:t>
            </w:r>
            <w:r>
              <w:rPr>
                <w:rFonts w:hint="eastAsia" w:ascii="仿宋" w:hAnsi="仿宋" w:eastAsia="仿宋" w:cs="仿宋"/>
                <w:color w:val="auto"/>
                <w:sz w:val="24"/>
              </w:rPr>
              <w:t>执业注册的基本条件、申请与管理</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熟悉护士</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医生</w:t>
            </w:r>
            <w:r>
              <w:rPr>
                <w:rFonts w:hint="eastAsia" w:ascii="仿宋" w:hAnsi="仿宋" w:eastAsia="仿宋" w:cs="仿宋"/>
                <w:color w:val="auto"/>
                <w:sz w:val="24"/>
              </w:rPr>
              <w:t>的权利与义务、病人的权利与义务</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了解医疗卫生机构的职责</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了解护士</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医生</w:t>
            </w:r>
            <w:r>
              <w:rPr>
                <w:rFonts w:hint="eastAsia" w:ascii="仿宋" w:hAnsi="仿宋" w:eastAsia="仿宋" w:cs="仿宋"/>
                <w:color w:val="auto"/>
                <w:sz w:val="24"/>
              </w:rPr>
              <w:t>执业中的相关法律责任</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w:t>
            </w:r>
            <w:r>
              <w:rPr>
                <w:rFonts w:hint="eastAsia" w:ascii="仿宋" w:hAnsi="仿宋" w:eastAsia="仿宋" w:cs="仿宋"/>
                <w:color w:val="auto"/>
                <w:sz w:val="24"/>
              </w:rPr>
              <w:t>了解《中华人民共和国传染病防治法》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9）</w:t>
            </w:r>
            <w:r>
              <w:rPr>
                <w:rFonts w:hint="eastAsia" w:ascii="仿宋" w:hAnsi="仿宋" w:eastAsia="仿宋" w:cs="仿宋"/>
                <w:color w:val="auto"/>
                <w:sz w:val="24"/>
              </w:rPr>
              <w:t>熟悉医疗事故处理条例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10）</w:t>
            </w:r>
            <w:r>
              <w:rPr>
                <w:rFonts w:hint="eastAsia" w:ascii="仿宋" w:hAnsi="仿宋" w:eastAsia="仿宋" w:cs="仿宋"/>
                <w:color w:val="auto"/>
                <w:sz w:val="24"/>
              </w:rPr>
              <w:t>了解献血法</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exact"/>
          <w:jc w:val="center"/>
        </w:trPr>
        <w:tc>
          <w:tcPr>
            <w:tcW w:w="521" w:type="dxa"/>
            <w:vMerge w:val="continue"/>
            <w:tcBorders>
              <w:left w:val="single" w:color="auto" w:sz="4" w:space="0"/>
              <w:right w:val="single" w:color="auto" w:sz="4" w:space="0"/>
            </w:tcBorders>
          </w:tcPr>
          <w:p>
            <w:pPr>
              <w:spacing w:line="276" w:lineRule="auto"/>
              <w:rPr>
                <w:rFonts w:hint="eastAsia" w:ascii="仿宋" w:hAnsi="仿宋" w:eastAsia="仿宋" w:cs="仿宋"/>
                <w:color w:val="auto"/>
                <w:sz w:val="24"/>
              </w:rPr>
            </w:pPr>
          </w:p>
        </w:tc>
        <w:tc>
          <w:tcPr>
            <w:tcW w:w="1234" w:type="dxa"/>
            <w:vMerge w:val="continue"/>
            <w:tcBorders>
              <w:left w:val="single" w:color="auto" w:sz="4" w:space="0"/>
              <w:right w:val="single" w:color="auto" w:sz="4" w:space="0"/>
            </w:tcBorders>
            <w:vAlign w:val="center"/>
          </w:tcPr>
          <w:p>
            <w:pPr>
              <w:spacing w:line="276" w:lineRule="auto"/>
              <w:rPr>
                <w:rFonts w:hint="eastAsia" w:ascii="仿宋" w:hAnsi="仿宋" w:eastAsia="仿宋" w:cs="仿宋"/>
                <w:color w:val="auto"/>
                <w:sz w:val="24"/>
              </w:rPr>
            </w:pPr>
          </w:p>
        </w:tc>
        <w:tc>
          <w:tcPr>
            <w:tcW w:w="6106"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11）</w:t>
            </w:r>
            <w:r>
              <w:rPr>
                <w:rFonts w:hint="eastAsia" w:ascii="仿宋" w:hAnsi="仿宋" w:eastAsia="仿宋" w:cs="仿宋"/>
                <w:color w:val="auto"/>
                <w:sz w:val="24"/>
              </w:rPr>
              <w:t>了解疫苗流通和预防接种管理条例</w:t>
            </w:r>
          </w:p>
        </w:tc>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A</w:t>
            </w:r>
          </w:p>
        </w:tc>
      </w:tr>
      <w:bookmarkEnd w:id="0"/>
    </w:tbl>
    <w:p>
      <w:pPr>
        <w:adjustRightInd w:val="0"/>
        <w:snapToGrid w:val="0"/>
        <w:spacing w:line="400" w:lineRule="exact"/>
        <w:ind w:firstLine="482" w:firstLineChars="200"/>
        <w:jc w:val="left"/>
        <w:outlineLvl w:val="0"/>
        <w:rPr>
          <w:rFonts w:hint="eastAsia" w:ascii="宋体" w:hAnsi="宋体"/>
          <w:b/>
          <w:bCs/>
          <w:color w:val="000000"/>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r>
        <w:rPr>
          <w:rFonts w:hint="eastAsia" w:ascii="黑体" w:hAnsi="黑体" w:eastAsia="黑体" w:cs="黑体"/>
          <w:b w:val="0"/>
          <w:bCs/>
          <w:sz w:val="24"/>
        </w:rPr>
        <w:t>四、试卷结构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65"/>
        <w:jc w:val="left"/>
        <w:textAlignment w:val="auto"/>
        <w:outlineLvl w:val="9"/>
        <w:rPr>
          <w:rFonts w:hint="eastAsia" w:ascii="楷体" w:hAnsi="楷体" w:eastAsia="楷体" w:cs="楷体"/>
          <w:sz w:val="24"/>
        </w:rPr>
      </w:pPr>
      <w:r>
        <w:rPr>
          <w:rFonts w:hint="eastAsia" w:ascii="楷体" w:hAnsi="楷体" w:eastAsia="楷体" w:cs="楷体"/>
          <w:sz w:val="24"/>
        </w:rPr>
        <w:t>(一)题型及比例</w:t>
      </w:r>
    </w:p>
    <w:tbl>
      <w:tblPr>
        <w:tblStyle w:val="1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5460"/>
        <w:gridCol w:w="1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jc w:val="center"/>
        </w:trPr>
        <w:tc>
          <w:tcPr>
            <w:tcW w:w="1801" w:type="dxa"/>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题型</w:t>
            </w:r>
          </w:p>
        </w:tc>
        <w:tc>
          <w:tcPr>
            <w:tcW w:w="5460" w:type="dxa"/>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题目数量、分值、答题要求</w:t>
            </w:r>
          </w:p>
        </w:tc>
        <w:tc>
          <w:tcPr>
            <w:tcW w:w="1261" w:type="dxa"/>
            <w:vAlign w:val="center"/>
          </w:tcPr>
          <w:p>
            <w:pPr>
              <w:adjustRightInd w:val="0"/>
              <w:snapToGrid w:val="0"/>
              <w:jc w:val="center"/>
              <w:rPr>
                <w:rFonts w:hint="eastAsia" w:ascii="仿宋" w:hAnsi="仿宋" w:eastAsia="仿宋" w:cs="仿宋"/>
                <w:b/>
                <w:sz w:val="24"/>
              </w:rPr>
            </w:pPr>
            <w:r>
              <w:rPr>
                <w:rFonts w:hint="eastAsia" w:ascii="仿宋" w:hAnsi="仿宋" w:eastAsia="仿宋" w:cs="仿宋"/>
                <w:b/>
                <w:sz w:val="24"/>
              </w:rPr>
              <w:t>占分比例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80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单项选择题</w:t>
            </w:r>
          </w:p>
        </w:tc>
        <w:tc>
          <w:tcPr>
            <w:tcW w:w="5460" w:type="dxa"/>
            <w:vAlign w:val="center"/>
          </w:tcPr>
          <w:p>
            <w:pPr>
              <w:adjustRightInd w:val="0"/>
              <w:snapToGrid w:val="0"/>
              <w:rPr>
                <w:rFonts w:hint="eastAsia" w:ascii="仿宋" w:hAnsi="仿宋" w:eastAsia="仿宋" w:cs="仿宋"/>
                <w:sz w:val="24"/>
              </w:rPr>
            </w:pPr>
            <w:r>
              <w:rPr>
                <w:rFonts w:hint="eastAsia" w:ascii="仿宋" w:hAnsi="仿宋" w:eastAsia="仿宋" w:cs="仿宋"/>
                <w:sz w:val="24"/>
                <w:lang w:val="en-US" w:eastAsia="zh-CN"/>
              </w:rPr>
              <w:t>110</w:t>
            </w:r>
            <w:r>
              <w:rPr>
                <w:rFonts w:hint="eastAsia" w:ascii="仿宋" w:hAnsi="仿宋" w:eastAsia="仿宋" w:cs="仿宋"/>
                <w:sz w:val="24"/>
              </w:rPr>
              <w:t>题，每小题</w:t>
            </w:r>
            <w:r>
              <w:rPr>
                <w:rFonts w:hint="eastAsia" w:ascii="仿宋" w:hAnsi="仿宋" w:eastAsia="仿宋" w:cs="仿宋"/>
                <w:sz w:val="24"/>
                <w:lang w:val="en-US" w:eastAsia="zh-CN"/>
              </w:rPr>
              <w:t>0.5</w:t>
            </w:r>
            <w:r>
              <w:rPr>
                <w:rFonts w:hint="eastAsia" w:ascii="仿宋" w:hAnsi="仿宋" w:eastAsia="仿宋" w:cs="仿宋"/>
                <w:sz w:val="24"/>
              </w:rPr>
              <w:t>分，</w:t>
            </w:r>
            <w:r>
              <w:rPr>
                <w:rFonts w:hint="eastAsia" w:ascii="仿宋" w:hAnsi="仿宋" w:eastAsia="仿宋" w:cs="仿宋"/>
                <w:sz w:val="24"/>
                <w:lang w:val="en-US" w:eastAsia="zh-CN"/>
              </w:rPr>
              <w:t>共计55分，</w:t>
            </w:r>
            <w:r>
              <w:rPr>
                <w:rFonts w:hint="eastAsia" w:ascii="仿宋" w:hAnsi="仿宋" w:eastAsia="仿宋" w:cs="仿宋"/>
                <w:sz w:val="24"/>
              </w:rPr>
              <w:t>在每小题</w:t>
            </w:r>
            <w:r>
              <w:rPr>
                <w:rFonts w:hint="eastAsia" w:ascii="仿宋" w:hAnsi="仿宋" w:eastAsia="仿宋" w:cs="仿宋"/>
                <w:sz w:val="24"/>
                <w:lang w:val="en-US" w:eastAsia="zh-CN"/>
              </w:rPr>
              <w:t>4</w:t>
            </w:r>
            <w:r>
              <w:rPr>
                <w:rFonts w:hint="eastAsia" w:ascii="仿宋" w:hAnsi="仿宋" w:eastAsia="仿宋" w:cs="仿宋"/>
                <w:sz w:val="24"/>
              </w:rPr>
              <w:t>个备选答案中选择1个正确的答案</w:t>
            </w:r>
          </w:p>
        </w:tc>
        <w:tc>
          <w:tcPr>
            <w:tcW w:w="126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5</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80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多项选择题</w:t>
            </w:r>
          </w:p>
        </w:tc>
        <w:tc>
          <w:tcPr>
            <w:tcW w:w="5460" w:type="dxa"/>
            <w:vAlign w:val="center"/>
          </w:tcPr>
          <w:p>
            <w:pPr>
              <w:adjustRightInd w:val="0"/>
              <w:snapToGrid w:val="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小题，每小题</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共计5分，</w:t>
            </w:r>
            <w:r>
              <w:rPr>
                <w:rFonts w:hint="eastAsia" w:ascii="仿宋" w:hAnsi="仿宋" w:eastAsia="仿宋" w:cs="仿宋"/>
                <w:sz w:val="24"/>
              </w:rPr>
              <w:t>在每小题的</w:t>
            </w:r>
            <w:r>
              <w:rPr>
                <w:rFonts w:hint="eastAsia" w:ascii="仿宋" w:hAnsi="仿宋" w:eastAsia="仿宋" w:cs="仿宋"/>
                <w:sz w:val="24"/>
                <w:lang w:val="en-US" w:eastAsia="zh-CN"/>
              </w:rPr>
              <w:t>4</w:t>
            </w:r>
            <w:r>
              <w:rPr>
                <w:rFonts w:hint="eastAsia" w:ascii="仿宋" w:hAnsi="仿宋" w:eastAsia="仿宋" w:cs="仿宋"/>
                <w:sz w:val="24"/>
              </w:rPr>
              <w:t>个备选答案中，选出2个或2个以上正确的答案，多选、错选、漏选均不得分</w:t>
            </w:r>
          </w:p>
        </w:tc>
        <w:tc>
          <w:tcPr>
            <w:tcW w:w="1261" w:type="dxa"/>
            <w:vAlign w:val="center"/>
          </w:tcPr>
          <w:p>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80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判断题</w:t>
            </w:r>
          </w:p>
        </w:tc>
        <w:tc>
          <w:tcPr>
            <w:tcW w:w="5460" w:type="dxa"/>
            <w:vAlign w:val="center"/>
          </w:tcPr>
          <w:p>
            <w:pPr>
              <w:adjustRightInd w:val="0"/>
              <w:snapToGrid w:val="0"/>
              <w:rPr>
                <w:rFonts w:hint="eastAsia"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小题，每小题</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共计40分，</w:t>
            </w:r>
            <w:r>
              <w:rPr>
                <w:rFonts w:hint="eastAsia" w:ascii="仿宋" w:hAnsi="仿宋" w:eastAsia="仿宋" w:cs="仿宋"/>
                <w:sz w:val="24"/>
              </w:rPr>
              <w:t>认为该小题正确的选“A”，错误的选“B”</w:t>
            </w:r>
          </w:p>
        </w:tc>
        <w:tc>
          <w:tcPr>
            <w:tcW w:w="1261" w:type="dxa"/>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rPr>
              <w:t>40%</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65"/>
        <w:jc w:val="left"/>
        <w:textAlignment w:val="auto"/>
        <w:outlineLvl w:val="9"/>
        <w:rPr>
          <w:rFonts w:hint="eastAsia" w:ascii="楷体" w:hAnsi="楷体" w:eastAsia="楷体" w:cs="楷体"/>
          <w:sz w:val="24"/>
        </w:rPr>
      </w:pPr>
      <w:r>
        <w:rPr>
          <w:rFonts w:hint="eastAsia" w:ascii="楷体" w:hAnsi="楷体" w:eastAsia="楷体" w:cs="楷体"/>
          <w:sz w:val="24"/>
        </w:rPr>
        <w:t>(二)难易题及比例</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left"/>
        <w:textAlignment w:val="auto"/>
        <w:outlineLvl w:val="9"/>
        <w:rPr>
          <w:rFonts w:hint="eastAsia" w:ascii="仿宋" w:hAnsi="仿宋" w:eastAsia="仿宋" w:cs="仿宋"/>
          <w:sz w:val="24"/>
        </w:rPr>
      </w:pPr>
      <w:r>
        <w:rPr>
          <w:rFonts w:hint="eastAsia" w:ascii="仿宋" w:hAnsi="仿宋" w:eastAsia="仿宋" w:cs="仿宋"/>
          <w:sz w:val="24"/>
        </w:rPr>
        <w:t>试题难度分为容易题、中等难度题、较难题三个等级，容易题、中等难度题、较难题的占分比例约为7:2:1。</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（三）内容比例</w:t>
      </w:r>
    </w:p>
    <w:tbl>
      <w:tblPr>
        <w:tblStyle w:val="18"/>
        <w:tblW w:w="8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5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020" w:type="dxa"/>
            <w:vAlign w:val="center"/>
          </w:tcPr>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5701" w:type="dxa"/>
            <w:vAlign w:val="center"/>
          </w:tcPr>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考核内容</w:t>
            </w:r>
          </w:p>
        </w:tc>
        <w:tc>
          <w:tcPr>
            <w:tcW w:w="1701" w:type="dxa"/>
            <w:vAlign w:val="center"/>
          </w:tcPr>
          <w:p>
            <w:pPr>
              <w:spacing w:line="400" w:lineRule="exact"/>
              <w:jc w:val="center"/>
              <w:rPr>
                <w:rFonts w:hint="eastAsia" w:ascii="仿宋" w:hAnsi="仿宋" w:eastAsia="仿宋" w:cs="仿宋"/>
                <w:b/>
                <w:color w:val="000000"/>
                <w:sz w:val="24"/>
              </w:rPr>
            </w:pPr>
            <w:r>
              <w:rPr>
                <w:rFonts w:hint="eastAsia" w:ascii="仿宋" w:hAnsi="仿宋" w:eastAsia="仿宋" w:cs="仿宋"/>
                <w:b/>
                <w:color w:val="000000"/>
                <w:sz w:val="24"/>
              </w:rPr>
              <w:t>占分比例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呼吸系统疾病的防护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14</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循环系统疾病的防护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约1</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消化系统疾病的防护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约1</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内分泌系统疾病的防护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泌尿系统疾病的防护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6</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神经系统疾病的防护</w:t>
            </w:r>
          </w:p>
        </w:tc>
        <w:tc>
          <w:tcPr>
            <w:tcW w:w="1701" w:type="dxa"/>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约10%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7</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孕产期保健</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儿童生长发育</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9</w:t>
            </w:r>
          </w:p>
        </w:tc>
        <w:tc>
          <w:tcPr>
            <w:tcW w:w="5701" w:type="dxa"/>
            <w:vAlign w:val="top"/>
          </w:tcPr>
          <w:p>
            <w:pPr>
              <w:spacing w:line="40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外科损伤的防护</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5701" w:type="dxa"/>
            <w:vAlign w:val="top"/>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职业素养与</w:t>
            </w:r>
            <w:r>
              <w:rPr>
                <w:rFonts w:hint="eastAsia" w:ascii="仿宋" w:hAnsi="仿宋" w:eastAsia="仿宋" w:cs="仿宋"/>
                <w:color w:val="000000"/>
                <w:sz w:val="24"/>
                <w:lang w:val="en-US" w:eastAsia="zh-CN"/>
              </w:rPr>
              <w:t>情感</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5701"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职业健康与安全</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0"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12</w:t>
            </w:r>
          </w:p>
        </w:tc>
        <w:tc>
          <w:tcPr>
            <w:tcW w:w="5701" w:type="dxa"/>
            <w:vAlign w:val="top"/>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环保与法规</w:t>
            </w:r>
          </w:p>
        </w:tc>
        <w:tc>
          <w:tcPr>
            <w:tcW w:w="1701" w:type="dxa"/>
            <w:vAlign w:val="center"/>
          </w:tcPr>
          <w:p>
            <w:pPr>
              <w:pStyle w:val="2"/>
              <w:adjustRightInd w:val="0"/>
              <w:snapToGrid w:val="0"/>
              <w:jc w:val="center"/>
              <w:rPr>
                <w:rFonts w:hint="eastAsia" w:ascii="仿宋" w:hAnsi="仿宋" w:eastAsia="仿宋" w:cs="仿宋"/>
                <w:sz w:val="24"/>
              </w:rPr>
            </w:pPr>
            <w:r>
              <w:rPr>
                <w:rFonts w:hint="eastAsia" w:ascii="仿宋" w:hAnsi="仿宋" w:eastAsia="仿宋" w:cs="仿宋"/>
                <w:color w:val="000000"/>
                <w:sz w:val="24"/>
              </w:rPr>
              <w:t>约</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r>
        <w:rPr>
          <w:rFonts w:hint="eastAsia" w:ascii="黑体" w:hAnsi="黑体" w:eastAsia="黑体" w:cs="黑体"/>
          <w:b w:val="0"/>
          <w:bCs/>
          <w:sz w:val="24"/>
        </w:rPr>
        <w:t>五、考试形式和时间</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(一)考试形式</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sz w:val="24"/>
        </w:rPr>
      </w:pPr>
      <w:r>
        <w:rPr>
          <w:rFonts w:hint="eastAsia" w:ascii="仿宋" w:hAnsi="仿宋" w:eastAsia="仿宋" w:cs="仿宋"/>
          <w:sz w:val="24"/>
        </w:rPr>
        <w:t xml:space="preserve">    闭卷、上机考试</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(二)考试时间</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rPr>
        <w:t xml:space="preserve">    </w:t>
      </w:r>
      <w:r>
        <w:rPr>
          <w:rFonts w:hint="eastAsia" w:ascii="仿宋" w:hAnsi="仿宋" w:eastAsia="仿宋" w:cs="仿宋"/>
          <w:kern w:val="2"/>
          <w:sz w:val="24"/>
          <w:szCs w:val="24"/>
          <w:lang w:val="en-US" w:eastAsia="zh-CN" w:bidi="ar-SA"/>
        </w:rPr>
        <w:t>120分钟</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(三)试卷满分值</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left"/>
        <w:textAlignment w:val="auto"/>
        <w:outlineLvl w:val="9"/>
        <w:rPr>
          <w:rFonts w:hint="eastAsia" w:ascii="仿宋" w:hAnsi="仿宋" w:eastAsia="仿宋" w:cs="仿宋"/>
          <w:sz w:val="24"/>
        </w:rPr>
      </w:pPr>
      <w:r>
        <w:rPr>
          <w:rFonts w:hint="eastAsia" w:ascii="仿宋" w:hAnsi="仿宋" w:eastAsia="仿宋" w:cs="仿宋"/>
          <w:sz w:val="24"/>
        </w:rPr>
        <w:t xml:space="preserve">    100分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黑体" w:hAnsi="黑体" w:eastAsia="黑体" w:cs="黑体"/>
          <w:b w:val="0"/>
          <w:bCs/>
          <w:sz w:val="24"/>
        </w:rPr>
      </w:pPr>
      <w:r>
        <w:rPr>
          <w:rFonts w:hint="eastAsia" w:ascii="黑体" w:hAnsi="黑体" w:eastAsia="黑体" w:cs="黑体"/>
          <w:b w:val="0"/>
          <w:bCs/>
          <w:sz w:val="24"/>
        </w:rPr>
        <w:t>六、考试样题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left"/>
        <w:textAlignment w:val="auto"/>
        <w:outlineLvl w:val="9"/>
        <w:rPr>
          <w:rFonts w:hint="eastAsia" w:ascii="楷体" w:hAnsi="楷体" w:eastAsia="楷体" w:cs="楷体"/>
          <w:sz w:val="24"/>
        </w:rPr>
      </w:pPr>
      <w:r>
        <w:rPr>
          <w:rFonts w:hint="eastAsia" w:ascii="楷体" w:hAnsi="楷体" w:eastAsia="楷体" w:cs="楷体"/>
          <w:sz w:val="24"/>
        </w:rPr>
        <w:t>(一)单项选择题（每小题</w:t>
      </w:r>
      <w:r>
        <w:rPr>
          <w:rFonts w:hint="eastAsia" w:ascii="楷体" w:hAnsi="楷体" w:eastAsia="楷体" w:cs="楷体"/>
          <w:sz w:val="24"/>
          <w:lang w:val="en-US" w:eastAsia="zh-CN"/>
        </w:rPr>
        <w:t>0.5</w:t>
      </w:r>
      <w:r>
        <w:rPr>
          <w:rFonts w:hint="eastAsia" w:ascii="楷体" w:hAnsi="楷体" w:eastAsia="楷体" w:cs="楷体"/>
          <w:sz w:val="24"/>
        </w:rPr>
        <w:t>分）</w:t>
      </w:r>
    </w:p>
    <w:p>
      <w:pPr>
        <w:adjustRightInd w:val="0"/>
        <w:snapToGrid w:val="0"/>
        <w:spacing w:line="400" w:lineRule="exact"/>
        <w:jc w:val="left"/>
        <w:rPr>
          <w:rFonts w:ascii="仿宋" w:hAnsi="仿宋" w:eastAsia="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选择题1】</w:t>
      </w:r>
      <w:r>
        <w:rPr>
          <w:rFonts w:hint="eastAsia" w:ascii="仿宋" w:hAnsi="仿宋" w:eastAsia="仿宋"/>
          <w:sz w:val="24"/>
        </w:rPr>
        <w:t>不属于左心衰竭的临床表现</w:t>
      </w:r>
      <w:r>
        <w:rPr>
          <w:rFonts w:hint="eastAsia" w:ascii="仿宋" w:hAnsi="仿宋" w:eastAsia="仿宋"/>
          <w:sz w:val="24"/>
          <w:lang w:val="en-US" w:eastAsia="zh-CN"/>
        </w:rPr>
        <w:t>是</w:t>
      </w:r>
    </w:p>
    <w:p>
      <w:pPr>
        <w:adjustRightInd w:val="0"/>
        <w:snapToGrid w:val="0"/>
        <w:spacing w:line="400" w:lineRule="exact"/>
        <w:jc w:val="left"/>
        <w:rPr>
          <w:rFonts w:hint="eastAsia" w:ascii="仿宋" w:hAnsi="仿宋" w:eastAsia="仿宋"/>
          <w:sz w:val="24"/>
        </w:rPr>
      </w:pPr>
      <w:r>
        <w:rPr>
          <w:rFonts w:hint="eastAsia" w:ascii="仿宋" w:hAnsi="仿宋" w:eastAsia="仿宋"/>
          <w:sz w:val="24"/>
        </w:rPr>
        <w:t xml:space="preserve">   A.夜间阵发性呼吸困难      B.肝颈静脉回流征阳性</w:t>
      </w:r>
    </w:p>
    <w:p>
      <w:pPr>
        <w:adjustRightInd w:val="0"/>
        <w:snapToGrid w:val="0"/>
        <w:spacing w:line="400" w:lineRule="exact"/>
        <w:jc w:val="left"/>
        <w:rPr>
          <w:rFonts w:ascii="仿宋" w:hAnsi="仿宋" w:eastAsia="仿宋"/>
          <w:sz w:val="24"/>
        </w:rPr>
      </w:pPr>
      <w:r>
        <w:rPr>
          <w:rFonts w:hint="eastAsia" w:ascii="仿宋" w:hAnsi="仿宋" w:eastAsia="仿宋"/>
          <w:sz w:val="24"/>
        </w:rPr>
        <w:t xml:space="preserve">   C.劳力性呼吸困难       </w:t>
      </w:r>
      <w:r>
        <w:rPr>
          <w:rFonts w:hint="eastAsia" w:ascii="仿宋" w:hAnsi="仿宋" w:eastAsia="仿宋"/>
          <w:sz w:val="24"/>
          <w:lang w:val="en-US" w:eastAsia="zh-CN"/>
        </w:rPr>
        <w:t xml:space="preserve">  </w:t>
      </w:r>
      <w:r>
        <w:rPr>
          <w:rFonts w:hint="eastAsia" w:ascii="仿宋" w:hAnsi="仿宋" w:eastAsia="仿宋"/>
          <w:sz w:val="24"/>
        </w:rPr>
        <w:t xml:space="preserve"> D.咯血          </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rPr>
        <w:t>【解析】本题主要考查学生对心源性呼吸困难表现的辨识，属于容易题。</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【答案】B</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sz w:val="24"/>
          <w:lang w:val="en-US" w:eastAsia="zh-CN"/>
        </w:rPr>
        <w:t>2.</w:t>
      </w:r>
      <w:r>
        <w:rPr>
          <w:rFonts w:hint="eastAsia" w:ascii="仿宋" w:eastAsia="仿宋" w:cs="仿宋"/>
          <w:sz w:val="24"/>
          <w:lang w:eastAsia="zh-CN"/>
        </w:rPr>
        <w:t>【</w:t>
      </w:r>
      <w:r>
        <w:rPr>
          <w:rFonts w:hint="eastAsia" w:ascii="仿宋" w:eastAsia="仿宋" w:cs="仿宋"/>
          <w:sz w:val="24"/>
          <w:lang w:val="en-US" w:eastAsia="zh-CN"/>
        </w:rPr>
        <w:t>选择题2】</w:t>
      </w:r>
      <w:r>
        <w:rPr>
          <w:rFonts w:hint="eastAsia" w:ascii="仿宋" w:eastAsia="仿宋" w:cs="仿宋"/>
          <w:sz w:val="24"/>
        </w:rPr>
        <w:t>食管的第二处狭窄位于</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sz w:val="24"/>
        </w:rPr>
        <w:t xml:space="preserve">A.与左主气管交叉处    B.与右主气管交叉处  </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sz w:val="24"/>
        </w:rPr>
        <w:t xml:space="preserve">C.距切牙15cm处    </w:t>
      </w:r>
      <w:r>
        <w:rPr>
          <w:rFonts w:hint="eastAsia" w:ascii="仿宋" w:eastAsia="仿宋" w:cs="仿宋"/>
          <w:sz w:val="24"/>
          <w:lang w:val="en-US" w:eastAsia="zh-CN"/>
        </w:rPr>
        <w:t xml:space="preserve">   </w:t>
      </w:r>
      <w:r>
        <w:rPr>
          <w:rFonts w:hint="eastAsia" w:ascii="仿宋" w:eastAsia="仿宋" w:cs="仿宋"/>
          <w:sz w:val="24"/>
        </w:rPr>
        <w:t xml:space="preserve">D.距切牙40cm处      </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sz w:val="24"/>
        </w:rPr>
        <w:t>【解析】本题主要考查学生对</w:t>
      </w:r>
      <w:r>
        <w:rPr>
          <w:rFonts w:hint="eastAsia" w:ascii="仿宋" w:eastAsia="仿宋" w:cs="仿宋"/>
          <w:kern w:val="0"/>
          <w:sz w:val="24"/>
        </w:rPr>
        <w:t>食管狭窄部位的记忆</w:t>
      </w:r>
      <w:r>
        <w:rPr>
          <w:rFonts w:hint="eastAsia" w:ascii="仿宋" w:eastAsia="仿宋" w:cs="仿宋"/>
          <w:sz w:val="24"/>
        </w:rPr>
        <w:t>，属于容易题。</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sz w:val="24"/>
        </w:rPr>
        <w:t>【答案】A</w:t>
      </w:r>
    </w:p>
    <w:p>
      <w:pPr>
        <w:adjustRightInd w:val="0"/>
        <w:snapToGrid w:val="0"/>
        <w:spacing w:line="400" w:lineRule="exact"/>
        <w:ind w:firstLine="240" w:firstLineChars="100"/>
        <w:jc w:val="left"/>
        <w:rPr>
          <w:rFonts w:hint="eastAsia" w:ascii="仿宋" w:eastAsia="仿宋" w:cs="仿宋"/>
          <w:bCs/>
          <w:sz w:val="24"/>
          <w:lang w:val="en-US" w:eastAsia="zh-CN"/>
        </w:rPr>
      </w:pPr>
      <w:r>
        <w:rPr>
          <w:rFonts w:hint="eastAsia" w:ascii="仿宋" w:eastAsia="仿宋" w:cs="仿宋"/>
          <w:bCs/>
          <w:sz w:val="24"/>
          <w:lang w:val="en-US" w:eastAsia="zh-CN"/>
        </w:rPr>
        <w:t>3.【选择题3】艾滋病职业暴露后预防用药的最佳时间</w:t>
      </w:r>
    </w:p>
    <w:p>
      <w:pPr>
        <w:adjustRightInd w:val="0"/>
        <w:snapToGrid w:val="0"/>
        <w:spacing w:line="400" w:lineRule="exact"/>
        <w:ind w:firstLine="240" w:firstLineChars="100"/>
        <w:jc w:val="left"/>
        <w:rPr>
          <w:rFonts w:hint="eastAsia" w:ascii="仿宋" w:eastAsia="仿宋" w:cs="仿宋"/>
          <w:bCs/>
          <w:sz w:val="24"/>
          <w:lang w:val="en-US" w:eastAsia="zh-CN"/>
        </w:rPr>
      </w:pPr>
      <w:r>
        <w:rPr>
          <w:rFonts w:hint="eastAsia" w:ascii="仿宋" w:eastAsia="仿宋" w:cs="仿宋"/>
          <w:bCs/>
          <w:sz w:val="24"/>
          <w:lang w:val="en-US" w:eastAsia="zh-CN"/>
        </w:rPr>
        <w:t>A.开始用药时间越早越好，最好在暴露后24h服药</w:t>
      </w:r>
    </w:p>
    <w:p>
      <w:pPr>
        <w:adjustRightInd w:val="0"/>
        <w:snapToGrid w:val="0"/>
        <w:spacing w:line="400" w:lineRule="exact"/>
        <w:ind w:firstLine="240" w:firstLineChars="100"/>
        <w:jc w:val="left"/>
        <w:rPr>
          <w:rFonts w:hint="eastAsia" w:ascii="仿宋" w:eastAsia="仿宋" w:cs="仿宋"/>
          <w:bCs/>
          <w:sz w:val="24"/>
          <w:lang w:val="en-US" w:eastAsia="zh-CN"/>
        </w:rPr>
      </w:pPr>
      <w:r>
        <w:rPr>
          <w:rFonts w:hint="eastAsia" w:ascii="仿宋" w:eastAsia="仿宋" w:cs="仿宋"/>
          <w:bCs/>
          <w:sz w:val="24"/>
          <w:lang w:val="en-US" w:eastAsia="zh-CN"/>
        </w:rPr>
        <w:t xml:space="preserve">B.在暴露后48 h用药     C.在暴露后72 h用药     D.暴露后1周内用药     </w:t>
      </w:r>
    </w:p>
    <w:p>
      <w:pPr>
        <w:adjustRightInd w:val="0"/>
        <w:snapToGrid w:val="0"/>
        <w:spacing w:line="400" w:lineRule="exact"/>
        <w:ind w:left="479" w:leftChars="114" w:hanging="240" w:hangingChars="100"/>
        <w:jc w:val="left"/>
        <w:rPr>
          <w:rFonts w:hint="eastAsia" w:ascii="仿宋" w:eastAsia="仿宋" w:cs="仿宋"/>
          <w:bCs/>
          <w:sz w:val="24"/>
          <w:lang w:val="en-US" w:eastAsia="zh-CN"/>
        </w:rPr>
      </w:pPr>
      <w:r>
        <w:rPr>
          <w:rFonts w:hint="eastAsia" w:ascii="仿宋" w:eastAsia="仿宋" w:cs="仿宋"/>
          <w:bCs/>
          <w:sz w:val="24"/>
          <w:lang w:val="en-US" w:eastAsia="zh-CN"/>
        </w:rPr>
        <w:t>【解析】本题主要考查学生艾滋病职业暴露后预防用药的最佳时间，属于中等难度题</w:t>
      </w:r>
    </w:p>
    <w:p>
      <w:pPr>
        <w:adjustRightInd w:val="0"/>
        <w:snapToGrid w:val="0"/>
        <w:spacing w:line="400" w:lineRule="exact"/>
        <w:ind w:firstLine="240" w:firstLineChars="100"/>
        <w:jc w:val="left"/>
        <w:rPr>
          <w:rFonts w:hint="eastAsia" w:ascii="仿宋" w:eastAsia="仿宋" w:cs="仿宋"/>
          <w:sz w:val="24"/>
        </w:rPr>
      </w:pPr>
      <w:r>
        <w:rPr>
          <w:rFonts w:hint="eastAsia" w:ascii="仿宋" w:eastAsia="仿宋" w:cs="仿宋"/>
          <w:bCs/>
          <w:sz w:val="24"/>
          <w:lang w:val="en-US" w:eastAsia="zh-CN"/>
        </w:rPr>
        <w:t>【答案】A</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240" w:firstLineChars="100"/>
        <w:jc w:val="left"/>
        <w:textAlignment w:val="auto"/>
        <w:rPr>
          <w:rFonts w:hint="eastAsia" w:ascii="楷体" w:hAnsi="楷体" w:eastAsia="楷体" w:cs="楷体"/>
          <w:sz w:val="24"/>
        </w:rPr>
      </w:pPr>
      <w:r>
        <w:rPr>
          <w:rFonts w:hint="eastAsia" w:ascii="楷体" w:hAnsi="楷体" w:eastAsia="楷体" w:cs="楷体"/>
          <w:sz w:val="24"/>
        </w:rPr>
        <w:t>(二)多项选择题（每小题</w:t>
      </w:r>
      <w:r>
        <w:rPr>
          <w:rFonts w:hint="eastAsia" w:ascii="楷体" w:hAnsi="楷体" w:eastAsia="楷体" w:cs="楷体"/>
          <w:sz w:val="24"/>
          <w:lang w:val="en-US" w:eastAsia="zh-CN"/>
        </w:rPr>
        <w:t>1</w:t>
      </w:r>
      <w:r>
        <w:rPr>
          <w:rFonts w:hint="eastAsia" w:ascii="楷体" w:hAnsi="楷体" w:eastAsia="楷体" w:cs="楷体"/>
          <w:sz w:val="24"/>
        </w:rPr>
        <w:t>分）</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选择题1】</w:t>
      </w:r>
      <w:r>
        <w:rPr>
          <w:rFonts w:hint="eastAsia" w:ascii="仿宋" w:hAnsi="仿宋" w:eastAsia="仿宋" w:cs="仿宋"/>
          <w:sz w:val="24"/>
        </w:rPr>
        <w:t>糖尿病急性并发症为</w:t>
      </w:r>
    </w:p>
    <w:p>
      <w:pPr>
        <w:adjustRightInd w:val="0"/>
        <w:snapToGrid w:val="0"/>
        <w:spacing w:line="400" w:lineRule="exact"/>
        <w:ind w:firstLine="240" w:firstLineChars="100"/>
        <w:jc w:val="left"/>
        <w:rPr>
          <w:rFonts w:hint="eastAsia" w:ascii="仿宋" w:hAnsi="仿宋" w:eastAsia="仿宋" w:cs="仿宋"/>
          <w:sz w:val="24"/>
          <w:lang w:val="en-US" w:eastAsia="zh-CN"/>
        </w:rPr>
      </w:pPr>
      <w:r>
        <w:rPr>
          <w:rFonts w:hint="eastAsia" w:ascii="仿宋" w:hAnsi="仿宋" w:eastAsia="仿宋" w:cs="仿宋"/>
          <w:sz w:val="24"/>
        </w:rPr>
        <w:t xml:space="preserve">A.脑血管病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B.视网膜病变 </w:t>
      </w:r>
      <w:r>
        <w:rPr>
          <w:rFonts w:hint="eastAsia" w:ascii="仿宋" w:hAnsi="仿宋" w:eastAsia="仿宋" w:cs="仿宋"/>
          <w:sz w:val="24"/>
          <w:lang w:val="en-US" w:eastAsia="zh-CN"/>
        </w:rPr>
        <w:t xml:space="preserve">  </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 xml:space="preserve">C.高渗高血糖综合征  </w:t>
      </w:r>
      <w:r>
        <w:rPr>
          <w:rFonts w:hint="eastAsia" w:ascii="仿宋" w:hAnsi="仿宋" w:eastAsia="仿宋" w:cs="仿宋"/>
          <w:sz w:val="24"/>
          <w:lang w:val="en-US" w:eastAsia="zh-CN"/>
        </w:rPr>
        <w:t>D</w:t>
      </w:r>
      <w:r>
        <w:rPr>
          <w:rFonts w:hint="eastAsia" w:ascii="仿宋" w:hAnsi="仿宋" w:eastAsia="仿宋" w:cs="仿宋"/>
          <w:sz w:val="24"/>
        </w:rPr>
        <w:t>.酮症酸中毒</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【解析】本题主要考察学生对于糖尿病常见急性并发症的掌握，属于容易题。</w:t>
      </w:r>
    </w:p>
    <w:p>
      <w:pPr>
        <w:adjustRightInd w:val="0"/>
        <w:snapToGrid w:val="0"/>
        <w:spacing w:line="400" w:lineRule="exact"/>
        <w:ind w:firstLine="240" w:firstLineChars="100"/>
        <w:jc w:val="left"/>
        <w:rPr>
          <w:rFonts w:hint="eastAsia" w:ascii="仿宋" w:hAnsi="仿宋" w:eastAsia="仿宋" w:cs="仿宋"/>
          <w:sz w:val="24"/>
          <w:lang w:val="en-US" w:eastAsia="zh-CN"/>
        </w:rPr>
      </w:pPr>
      <w:r>
        <w:rPr>
          <w:rFonts w:hint="eastAsia" w:ascii="仿宋" w:hAnsi="仿宋" w:eastAsia="仿宋" w:cs="仿宋"/>
          <w:sz w:val="24"/>
        </w:rPr>
        <w:t>【答案】C</w:t>
      </w:r>
      <w:r>
        <w:rPr>
          <w:rFonts w:hint="eastAsia" w:ascii="仿宋" w:hAnsi="仿宋" w:eastAsia="仿宋" w:cs="仿宋"/>
          <w:sz w:val="24"/>
          <w:lang w:val="en-US" w:eastAsia="zh-CN"/>
        </w:rPr>
        <w:t>D</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选择题2】</w:t>
      </w:r>
      <w:r>
        <w:rPr>
          <w:rFonts w:hint="eastAsia" w:ascii="仿宋" w:hAnsi="仿宋" w:eastAsia="仿宋" w:cs="仿宋"/>
          <w:sz w:val="24"/>
        </w:rPr>
        <w:t>胃液的成分有</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rPr>
        <w:t xml:space="preserve">A.盐酸    B.胃蛋白酶       </w:t>
      </w:r>
      <w:r>
        <w:rPr>
          <w:rFonts w:hint="eastAsia" w:ascii="仿宋" w:hAnsi="仿宋" w:eastAsia="仿宋" w:cs="仿宋"/>
          <w:sz w:val="24"/>
          <w:lang w:val="en-US" w:eastAsia="zh-CN"/>
        </w:rPr>
        <w:t>C</w:t>
      </w:r>
      <w:r>
        <w:rPr>
          <w:rFonts w:hint="eastAsia" w:ascii="仿宋" w:hAnsi="仿宋" w:eastAsia="仿宋" w:cs="仿宋"/>
          <w:sz w:val="24"/>
        </w:rPr>
        <w:t>.黏液和HCO</w:t>
      </w:r>
      <w:r>
        <w:rPr>
          <w:rFonts w:hint="eastAsia" w:ascii="仿宋" w:hAnsi="仿宋" w:eastAsia="仿宋" w:cs="仿宋"/>
          <w:sz w:val="24"/>
          <w:vertAlign w:val="subscript"/>
        </w:rPr>
        <w:t>3</w:t>
      </w:r>
      <w:r>
        <w:rPr>
          <w:rFonts w:hint="eastAsia" w:ascii="仿宋" w:hAnsi="仿宋" w:eastAsia="仿宋" w:cs="仿宋"/>
          <w:sz w:val="24"/>
          <w:vertAlign w:val="superscript"/>
        </w:rPr>
        <w:t>-</w:t>
      </w:r>
      <w:r>
        <w:rPr>
          <w:rFonts w:hint="eastAsia" w:ascii="仿宋" w:hAnsi="仿宋" w:eastAsia="仿宋" w:cs="仿宋"/>
          <w:sz w:val="24"/>
        </w:rPr>
        <w:t xml:space="preserve">     </w:t>
      </w:r>
      <w:r>
        <w:rPr>
          <w:rFonts w:hint="eastAsia" w:ascii="仿宋" w:hAnsi="仿宋" w:eastAsia="仿宋" w:cs="仿宋"/>
          <w:sz w:val="24"/>
          <w:lang w:val="en-US" w:eastAsia="zh-CN"/>
        </w:rPr>
        <w:t>D</w:t>
      </w:r>
      <w:r>
        <w:rPr>
          <w:rFonts w:hint="eastAsia" w:ascii="仿宋" w:hAnsi="仿宋" w:eastAsia="仿宋" w:cs="仿宋"/>
          <w:sz w:val="24"/>
        </w:rPr>
        <w:t>.内因子</w:t>
      </w:r>
    </w:p>
    <w:p>
      <w:pPr>
        <w:spacing w:line="320" w:lineRule="exact"/>
        <w:ind w:firstLine="240" w:firstLineChars="100"/>
        <w:rPr>
          <w:rFonts w:ascii="仿宋" w:hAnsi="仿宋" w:eastAsia="仿宋" w:cs="仿宋"/>
          <w:sz w:val="24"/>
        </w:rPr>
      </w:pPr>
      <w:r>
        <w:rPr>
          <w:rFonts w:hint="eastAsia" w:ascii="仿宋" w:hAnsi="仿宋" w:eastAsia="仿宋" w:cs="仿宋"/>
          <w:sz w:val="24"/>
        </w:rPr>
        <w:t>【解析】本题考查胃液的</w:t>
      </w:r>
      <w:r>
        <w:rPr>
          <w:rFonts w:hint="eastAsia" w:ascii="宋体" w:hAnsi="宋体" w:cs="宋体"/>
          <w:kern w:val="0"/>
        </w:rPr>
        <w:t>主要成分</w:t>
      </w:r>
      <w:r>
        <w:rPr>
          <w:rFonts w:hint="eastAsia" w:ascii="仿宋" w:hAnsi="仿宋" w:eastAsia="仿宋" w:cs="仿宋"/>
          <w:sz w:val="24"/>
        </w:rPr>
        <w:t>，属于中等难度题。</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【答案】AB</w:t>
      </w:r>
      <w:r>
        <w:rPr>
          <w:rFonts w:hint="eastAsia" w:ascii="仿宋" w:hAnsi="仿宋" w:eastAsia="仿宋" w:cs="仿宋"/>
          <w:sz w:val="24"/>
          <w:lang w:val="en-US" w:eastAsia="zh-CN"/>
        </w:rPr>
        <w:t>C</w:t>
      </w:r>
      <w:r>
        <w:rPr>
          <w:rFonts w:hint="eastAsia" w:ascii="仿宋" w:hAnsi="仿宋" w:eastAsia="仿宋" w:cs="仿宋"/>
          <w:sz w:val="24"/>
        </w:rPr>
        <w:t>D</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选择题3】</w:t>
      </w:r>
      <w:r>
        <w:rPr>
          <w:rFonts w:hint="eastAsia" w:ascii="仿宋" w:hAnsi="仿宋" w:eastAsia="仿宋" w:cs="仿宋"/>
          <w:sz w:val="24"/>
        </w:rPr>
        <w:t>烧伤现场急救应是</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 xml:space="preserve">A.迅速脱离热源     B.手扑灭火，大声呼救  </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rPr>
        <w:t>C.用湿被覆盖灭火</w:t>
      </w:r>
      <w:r>
        <w:rPr>
          <w:rFonts w:hint="eastAsia" w:ascii="仿宋" w:hAnsi="仿宋" w:eastAsia="仿宋" w:cs="仿宋"/>
          <w:sz w:val="24"/>
          <w:lang w:val="en-US" w:eastAsia="zh-CN"/>
        </w:rPr>
        <w:t xml:space="preserve">   </w:t>
      </w:r>
      <w:r>
        <w:rPr>
          <w:rFonts w:hint="eastAsia" w:ascii="仿宋" w:hAnsi="仿宋" w:eastAsia="仿宋" w:cs="仿宋"/>
          <w:sz w:val="24"/>
        </w:rPr>
        <w:t>D.倒地慢滚灭火     　</w:t>
      </w:r>
      <w:r>
        <w:rPr>
          <w:rFonts w:hint="eastAsia" w:ascii="宋体" w:hAnsi="宋体"/>
          <w:szCs w:val="21"/>
        </w:rPr>
        <w:t xml:space="preserve">       </w:t>
      </w:r>
    </w:p>
    <w:p>
      <w:pPr>
        <w:spacing w:line="320" w:lineRule="exact"/>
        <w:ind w:firstLine="240" w:firstLineChars="100"/>
        <w:rPr>
          <w:rFonts w:ascii="仿宋" w:hAnsi="仿宋" w:eastAsia="仿宋" w:cs="仿宋"/>
          <w:sz w:val="24"/>
        </w:rPr>
      </w:pPr>
      <w:r>
        <w:rPr>
          <w:rFonts w:hint="eastAsia" w:ascii="仿宋" w:hAnsi="仿宋" w:eastAsia="仿宋" w:cs="仿宋"/>
          <w:sz w:val="24"/>
        </w:rPr>
        <w:t>【解析】本题主要考查学生对烧伤急救的理解，属于中等难度题。</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【答案】ACD</w:t>
      </w:r>
    </w:p>
    <w:p>
      <w:pPr>
        <w:adjustRightInd w:val="0"/>
        <w:snapToGrid w:val="0"/>
        <w:spacing w:line="400" w:lineRule="exact"/>
        <w:ind w:firstLine="480" w:firstLineChars="200"/>
        <w:jc w:val="lef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楷体" w:hAnsi="楷体" w:eastAsia="楷体" w:cs="楷体"/>
          <w:sz w:val="24"/>
        </w:rPr>
      </w:pPr>
      <w:r>
        <w:rPr>
          <w:rFonts w:hint="eastAsia" w:ascii="仿宋" w:hAnsi="仿宋" w:eastAsia="仿宋" w:cs="仿宋"/>
          <w:sz w:val="24"/>
        </w:rPr>
        <w:t xml:space="preserve"> </w:t>
      </w:r>
      <w:r>
        <w:rPr>
          <w:rFonts w:hint="eastAsia" w:ascii="楷体" w:hAnsi="楷体" w:eastAsia="楷体" w:cs="楷体"/>
          <w:sz w:val="24"/>
        </w:rPr>
        <w:t>(三)判断题（每小题</w:t>
      </w:r>
      <w:r>
        <w:rPr>
          <w:rFonts w:hint="eastAsia" w:ascii="楷体" w:hAnsi="楷体" w:eastAsia="楷体" w:cs="楷体"/>
          <w:sz w:val="24"/>
          <w:lang w:val="en-US" w:eastAsia="zh-CN"/>
        </w:rPr>
        <w:t>1</w:t>
      </w:r>
      <w:r>
        <w:rPr>
          <w:rFonts w:hint="eastAsia" w:ascii="楷体" w:hAnsi="楷体" w:eastAsia="楷体" w:cs="楷体"/>
          <w:sz w:val="24"/>
        </w:rPr>
        <w:t>分）</w:t>
      </w:r>
    </w:p>
    <w:p>
      <w:pPr>
        <w:spacing w:line="400" w:lineRule="exact"/>
        <w:ind w:firstLine="240" w:firstLineChars="100"/>
        <w:rPr>
          <w:rFonts w:hint="eastAsia" w:ascii="仿宋" w:hAnsi="仿宋" w:eastAsia="仿宋" w:cs="楷体"/>
          <w:sz w:val="24"/>
        </w:rPr>
      </w:pP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判断题1】</w:t>
      </w:r>
      <w:r>
        <w:rPr>
          <w:rFonts w:hint="eastAsia" w:ascii="仿宋" w:hAnsi="仿宋" w:eastAsia="仿宋" w:cs="仿宋"/>
          <w:sz w:val="24"/>
        </w:rPr>
        <w:t>洋地黄类药物的治疗剂量和中毒剂量接近，易发生中毒。常见毒性反应包括胃肠道表现、神经系统表现和心血管系统表现。</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【解析】本题主要考查学生对</w:t>
      </w:r>
      <w:r>
        <w:rPr>
          <w:rFonts w:hint="eastAsia" w:ascii="仿宋" w:hAnsi="仿宋" w:eastAsia="仿宋" w:cs="仿宋"/>
          <w:kern w:val="0"/>
          <w:sz w:val="24"/>
        </w:rPr>
        <w:t>洋地黄中毒一般表现的判断</w:t>
      </w:r>
      <w:r>
        <w:rPr>
          <w:rFonts w:hint="eastAsia" w:ascii="仿宋" w:hAnsi="仿宋" w:eastAsia="仿宋" w:cs="仿宋"/>
          <w:sz w:val="24"/>
        </w:rPr>
        <w:t>，属于容易题。</w:t>
      </w:r>
    </w:p>
    <w:p>
      <w:pPr>
        <w:adjustRightInd w:val="0"/>
        <w:snapToGrid w:val="0"/>
        <w:spacing w:line="400" w:lineRule="exact"/>
        <w:ind w:firstLine="240" w:firstLineChars="100"/>
        <w:jc w:val="left"/>
        <w:rPr>
          <w:rFonts w:hint="eastAsia" w:ascii="仿宋" w:hAnsi="仿宋" w:eastAsia="仿宋" w:cs="仿宋"/>
          <w:sz w:val="24"/>
          <w:lang w:eastAsia="zh-CN"/>
        </w:rPr>
      </w:pPr>
      <w:r>
        <w:rPr>
          <w:rFonts w:hint="eastAsia" w:ascii="仿宋" w:hAnsi="仿宋" w:eastAsia="仿宋" w:cs="仿宋"/>
          <w:sz w:val="24"/>
        </w:rPr>
        <w:t>【答案】</w:t>
      </w:r>
      <w:r>
        <w:rPr>
          <w:rFonts w:hint="eastAsia" w:ascii="仿宋" w:hAnsi="仿宋" w:eastAsia="仿宋" w:cs="仿宋"/>
          <w:sz w:val="24"/>
          <w:lang w:val="en-US" w:eastAsia="zh-CN"/>
        </w:rPr>
        <w:t>A</w:t>
      </w:r>
    </w:p>
    <w:p>
      <w:pPr>
        <w:adjustRightInd w:val="0"/>
        <w:snapToGrid w:val="0"/>
        <w:spacing w:line="400" w:lineRule="exact"/>
        <w:ind w:firstLine="240" w:firstLineChars="10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lang w:val="en-US" w:eastAsia="zh-CN"/>
        </w:rPr>
        <w:t>判断题2】</w:t>
      </w:r>
      <w:r>
        <w:rPr>
          <w:rFonts w:hint="eastAsia" w:ascii="仿宋" w:hAnsi="仿宋" w:eastAsia="仿宋" w:cs="仿宋"/>
          <w:sz w:val="24"/>
        </w:rPr>
        <w:t xml:space="preserve">蛋白质在小肠吸收的过程中，只能先分解为氨基酸，再进入小肠上皮细胞。 　　     </w:t>
      </w:r>
    </w:p>
    <w:p>
      <w:pPr>
        <w:adjustRightInd w:val="0"/>
        <w:snapToGrid w:val="0"/>
        <w:spacing w:line="400" w:lineRule="exact"/>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【解析】本题考查主要营养物质的吸收途径，属于中等难度题。</w:t>
      </w:r>
    </w:p>
    <w:p>
      <w:pPr>
        <w:adjustRightInd w:val="0"/>
        <w:snapToGrid w:val="0"/>
        <w:spacing w:line="400" w:lineRule="exact"/>
        <w:ind w:firstLine="240" w:firstLineChars="100"/>
        <w:jc w:val="left"/>
        <w:rPr>
          <w:rFonts w:hint="eastAsia" w:ascii="仿宋" w:hAnsi="仿宋" w:eastAsia="仿宋" w:cs="仿宋"/>
          <w:sz w:val="24"/>
          <w:lang w:eastAsia="zh-CN"/>
        </w:rPr>
      </w:pPr>
      <w:r>
        <w:rPr>
          <w:rFonts w:hint="eastAsia" w:ascii="仿宋" w:hAnsi="仿宋" w:eastAsia="仿宋" w:cs="仿宋"/>
          <w:sz w:val="24"/>
        </w:rPr>
        <w:t>【答案】</w:t>
      </w:r>
      <w:r>
        <w:rPr>
          <w:rFonts w:hint="eastAsia" w:ascii="仿宋" w:hAnsi="仿宋" w:eastAsia="仿宋" w:cs="仿宋"/>
          <w:sz w:val="24"/>
          <w:lang w:val="en-US" w:eastAsia="zh-CN"/>
        </w:rPr>
        <w:t>B</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判断题3】</w:t>
      </w:r>
      <w:r>
        <w:rPr>
          <w:rFonts w:hint="eastAsia" w:ascii="仿宋" w:hAnsi="仿宋" w:eastAsia="仿宋" w:cs="仿宋"/>
          <w:sz w:val="24"/>
        </w:rPr>
        <w:t>AIDS属于乙类传染病，执行职务的医疗保健人员、卫生防疫人员发现HIV感染者或疑似病例应按甲类传染病向当地卫生防疫机构报告疫情，即城镇12小时内、农村24小时内。</w:t>
      </w:r>
    </w:p>
    <w:p>
      <w:pPr>
        <w:adjustRightInd w:val="0"/>
        <w:snapToGrid w:val="0"/>
        <w:spacing w:line="400" w:lineRule="exact"/>
        <w:ind w:firstLine="240" w:firstLineChars="100"/>
        <w:jc w:val="left"/>
        <w:rPr>
          <w:rFonts w:hint="eastAsia" w:ascii="仿宋" w:hAnsi="仿宋" w:eastAsia="仿宋" w:cs="仿宋"/>
          <w:sz w:val="24"/>
        </w:rPr>
      </w:pPr>
      <w:r>
        <w:rPr>
          <w:rFonts w:hint="eastAsia" w:ascii="仿宋" w:hAnsi="仿宋" w:eastAsia="仿宋" w:cs="仿宋"/>
          <w:sz w:val="24"/>
        </w:rPr>
        <w:t>【解析】本题主要考查AIDS疫情报告制度，属于容易题。</w:t>
      </w:r>
    </w:p>
    <w:p>
      <w:pPr>
        <w:adjustRightInd w:val="0"/>
        <w:snapToGrid w:val="0"/>
        <w:spacing w:line="400" w:lineRule="exact"/>
        <w:ind w:firstLine="240" w:firstLineChars="100"/>
        <w:jc w:val="left"/>
        <w:rPr>
          <w:rFonts w:hint="eastAsia" w:ascii="仿宋" w:hAnsi="仿宋" w:eastAsia="仿宋" w:cs="仿宋"/>
          <w:sz w:val="24"/>
          <w:lang w:val="en-US" w:eastAsia="zh-CN"/>
        </w:rPr>
      </w:pPr>
      <w:r>
        <w:rPr>
          <w:rFonts w:hint="eastAsia" w:ascii="仿宋" w:hAnsi="仿宋" w:eastAsia="仿宋" w:cs="仿宋"/>
          <w:sz w:val="24"/>
        </w:rPr>
        <w:t>【答案】</w:t>
      </w:r>
      <w:r>
        <w:rPr>
          <w:rFonts w:hint="eastAsia" w:ascii="仿宋" w:hAnsi="仿宋" w:eastAsia="仿宋" w:cs="仿宋"/>
          <w:sz w:val="24"/>
          <w:lang w:val="en-US" w:eastAsia="zh-CN"/>
        </w:rPr>
        <w:t>B</w:t>
      </w:r>
    </w:p>
    <w:p>
      <w:pPr>
        <w:adjustRightInd w:val="0"/>
        <w:snapToGrid w:val="0"/>
        <w:spacing w:line="400" w:lineRule="exact"/>
        <w:ind w:firstLine="480" w:firstLineChars="200"/>
        <w:jc w:val="left"/>
        <w:rPr>
          <w:rFonts w:hint="eastAsia" w:ascii="仿宋" w:hAnsi="仿宋" w:eastAsia="仿宋" w:cs="仿宋"/>
          <w:sz w:val="24"/>
        </w:rPr>
      </w:pPr>
    </w:p>
    <w:p>
      <w:pPr>
        <w:adjustRightInd w:val="0"/>
        <w:snapToGrid w:val="0"/>
        <w:spacing w:line="400" w:lineRule="exact"/>
        <w:ind w:firstLine="480" w:firstLineChars="200"/>
        <w:jc w:val="left"/>
        <w:rPr>
          <w:rFonts w:hint="eastAsia" w:ascii="仿宋" w:hAnsi="仿宋" w:eastAsia="仿宋" w:cs="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2A"/>
    <w:rsid w:val="00016268"/>
    <w:rsid w:val="0008459D"/>
    <w:rsid w:val="000F0CDB"/>
    <w:rsid w:val="001715F7"/>
    <w:rsid w:val="001A785E"/>
    <w:rsid w:val="00251691"/>
    <w:rsid w:val="002554A1"/>
    <w:rsid w:val="002F10F6"/>
    <w:rsid w:val="00386B3E"/>
    <w:rsid w:val="00392BEB"/>
    <w:rsid w:val="003D115F"/>
    <w:rsid w:val="00516786"/>
    <w:rsid w:val="00523D27"/>
    <w:rsid w:val="00527C2A"/>
    <w:rsid w:val="00544FE6"/>
    <w:rsid w:val="00664C89"/>
    <w:rsid w:val="006A320F"/>
    <w:rsid w:val="006C00A0"/>
    <w:rsid w:val="006D49C4"/>
    <w:rsid w:val="007313CF"/>
    <w:rsid w:val="0074225D"/>
    <w:rsid w:val="007C0CC2"/>
    <w:rsid w:val="007C2741"/>
    <w:rsid w:val="00854843"/>
    <w:rsid w:val="00A15FE4"/>
    <w:rsid w:val="00A26646"/>
    <w:rsid w:val="00B4164D"/>
    <w:rsid w:val="00BB0FD8"/>
    <w:rsid w:val="00BE5D65"/>
    <w:rsid w:val="00C17940"/>
    <w:rsid w:val="00C83C69"/>
    <w:rsid w:val="00E61239"/>
    <w:rsid w:val="00E76306"/>
    <w:rsid w:val="00EC61BB"/>
    <w:rsid w:val="00F035F9"/>
    <w:rsid w:val="00F53058"/>
    <w:rsid w:val="00FA5886"/>
    <w:rsid w:val="00FD7C63"/>
    <w:rsid w:val="02E64CB2"/>
    <w:rsid w:val="05177476"/>
    <w:rsid w:val="06245704"/>
    <w:rsid w:val="0771598D"/>
    <w:rsid w:val="0946377E"/>
    <w:rsid w:val="0A55372E"/>
    <w:rsid w:val="0A785C9E"/>
    <w:rsid w:val="0F23369D"/>
    <w:rsid w:val="10C0119D"/>
    <w:rsid w:val="11A12914"/>
    <w:rsid w:val="132D36A3"/>
    <w:rsid w:val="141F6C61"/>
    <w:rsid w:val="16022BE2"/>
    <w:rsid w:val="1A291801"/>
    <w:rsid w:val="1B0508AD"/>
    <w:rsid w:val="1B9B2401"/>
    <w:rsid w:val="1CFC5B2C"/>
    <w:rsid w:val="254B0CAB"/>
    <w:rsid w:val="261C23AE"/>
    <w:rsid w:val="28576106"/>
    <w:rsid w:val="2ADD08DE"/>
    <w:rsid w:val="2C4A1451"/>
    <w:rsid w:val="2C962937"/>
    <w:rsid w:val="2DEB4AA4"/>
    <w:rsid w:val="2EB53BD7"/>
    <w:rsid w:val="2EC5515E"/>
    <w:rsid w:val="304251CE"/>
    <w:rsid w:val="32F25A6B"/>
    <w:rsid w:val="38D82480"/>
    <w:rsid w:val="3B681928"/>
    <w:rsid w:val="3DC65E63"/>
    <w:rsid w:val="40D82A41"/>
    <w:rsid w:val="4269722A"/>
    <w:rsid w:val="43AD2311"/>
    <w:rsid w:val="47C35920"/>
    <w:rsid w:val="488727B8"/>
    <w:rsid w:val="4C331C08"/>
    <w:rsid w:val="4D574A82"/>
    <w:rsid w:val="4E8D503A"/>
    <w:rsid w:val="52AB3314"/>
    <w:rsid w:val="52CD43BC"/>
    <w:rsid w:val="542D70E2"/>
    <w:rsid w:val="56AD47F1"/>
    <w:rsid w:val="5B2F4529"/>
    <w:rsid w:val="5B91072D"/>
    <w:rsid w:val="5CDA7EE2"/>
    <w:rsid w:val="5E6F30AC"/>
    <w:rsid w:val="5F35092B"/>
    <w:rsid w:val="61EC713A"/>
    <w:rsid w:val="628F5319"/>
    <w:rsid w:val="62D86987"/>
    <w:rsid w:val="631B75F3"/>
    <w:rsid w:val="637360A9"/>
    <w:rsid w:val="644A18ED"/>
    <w:rsid w:val="670360E5"/>
    <w:rsid w:val="69C76F1C"/>
    <w:rsid w:val="6E256C04"/>
    <w:rsid w:val="70A37691"/>
    <w:rsid w:val="715D0AC7"/>
    <w:rsid w:val="72131A31"/>
    <w:rsid w:val="72901870"/>
    <w:rsid w:val="72CF31CA"/>
    <w:rsid w:val="74E42F04"/>
    <w:rsid w:val="78396FCF"/>
    <w:rsid w:val="7C46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23"/>
    <w:qFormat/>
    <w:uiPriority w:val="99"/>
    <w:pPr>
      <w:jc w:val="left"/>
    </w:pPr>
    <w:rPr>
      <w:rFonts w:ascii="宋体" w:hAnsi="宋体"/>
    </w:rPr>
  </w:style>
  <w:style w:type="paragraph" w:styleId="3">
    <w:name w:val="Balloon Text"/>
    <w:basedOn w:val="1"/>
    <w:link w:val="31"/>
    <w:qFormat/>
    <w:uiPriority w:val="0"/>
    <w:rPr>
      <w:sz w:val="18"/>
      <w:szCs w:val="18"/>
    </w:rPr>
  </w:style>
  <w:style w:type="paragraph" w:styleId="4">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character" w:styleId="8">
    <w:name w:val="page number"/>
    <w:basedOn w:val="7"/>
    <w:qFormat/>
    <w:uiPriority w:val="0"/>
  </w:style>
  <w:style w:type="character" w:styleId="9">
    <w:name w:val="FollowedHyperlink"/>
    <w:basedOn w:val="7"/>
    <w:qFormat/>
    <w:uiPriority w:val="0"/>
    <w:rPr>
      <w:color w:val="3F88BF"/>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F88BF"/>
      <w:u w:val="none"/>
    </w:rPr>
  </w:style>
  <w:style w:type="character" w:styleId="14">
    <w:name w:val="HTML Code"/>
    <w:basedOn w:val="7"/>
    <w:qFormat/>
    <w:uiPriority w:val="0"/>
    <w:rPr>
      <w:rFonts w:hint="default" w:ascii="PingFang SC" w:hAnsi="PingFang SC" w:eastAsia="PingFang SC" w:cs="PingFang SC"/>
      <w:sz w:val="20"/>
    </w:rPr>
  </w:style>
  <w:style w:type="character" w:styleId="15">
    <w:name w:val="HTML Cite"/>
    <w:basedOn w:val="7"/>
    <w:qFormat/>
    <w:uiPriority w:val="0"/>
  </w:style>
  <w:style w:type="character" w:styleId="16">
    <w:name w:val="HTML Keyboard"/>
    <w:basedOn w:val="7"/>
    <w:qFormat/>
    <w:uiPriority w:val="0"/>
    <w:rPr>
      <w:rFonts w:hint="default" w:ascii="PingFang SC" w:hAnsi="PingFang SC" w:eastAsia="PingFang SC" w:cs="PingFang SC"/>
      <w:sz w:val="20"/>
    </w:rPr>
  </w:style>
  <w:style w:type="character" w:styleId="17">
    <w:name w:val="HTML Sample"/>
    <w:basedOn w:val="7"/>
    <w:qFormat/>
    <w:uiPriority w:val="0"/>
    <w:rPr>
      <w:rFonts w:hint="eastAsia" w:ascii="PingFang SC" w:hAnsi="PingFang SC" w:eastAsia="PingFang SC" w:cs="PingFang SC"/>
    </w:rPr>
  </w:style>
  <w:style w:type="character" w:customStyle="1" w:styleId="19">
    <w:name w:val="页眉 字符"/>
    <w:basedOn w:val="7"/>
    <w:link w:val="5"/>
    <w:qFormat/>
    <w:uiPriority w:val="99"/>
    <w:rPr>
      <w:sz w:val="18"/>
      <w:szCs w:val="18"/>
    </w:rPr>
  </w:style>
  <w:style w:type="character" w:customStyle="1" w:styleId="20">
    <w:name w:val="页脚 字符"/>
    <w:basedOn w:val="7"/>
    <w:link w:val="4"/>
    <w:qFormat/>
    <w:uiPriority w:val="99"/>
    <w:rPr>
      <w:sz w:val="18"/>
      <w:szCs w:val="18"/>
    </w:rPr>
  </w:style>
  <w:style w:type="character" w:customStyle="1" w:styleId="21">
    <w:name w:val="表内容行距 Char"/>
    <w:link w:val="22"/>
    <w:qFormat/>
    <w:uiPriority w:val="0"/>
    <w:rPr>
      <w:rFonts w:eastAsia="方正书宋简体"/>
      <w:szCs w:val="21"/>
    </w:rPr>
  </w:style>
  <w:style w:type="paragraph" w:customStyle="1" w:styleId="22">
    <w:name w:val="表内容行距"/>
    <w:basedOn w:val="1"/>
    <w:link w:val="21"/>
    <w:qFormat/>
    <w:uiPriority w:val="0"/>
    <w:pPr>
      <w:spacing w:line="340" w:lineRule="exact"/>
      <w:ind w:firstLine="100" w:firstLineChars="100"/>
    </w:pPr>
    <w:rPr>
      <w:rFonts w:eastAsia="方正书宋简体" w:asciiTheme="minorHAnsi" w:hAnsiTheme="minorHAnsi" w:cstheme="minorBidi"/>
      <w:szCs w:val="21"/>
    </w:rPr>
  </w:style>
  <w:style w:type="character" w:customStyle="1" w:styleId="23">
    <w:name w:val="批注文字 字符"/>
    <w:basedOn w:val="7"/>
    <w:link w:val="2"/>
    <w:qFormat/>
    <w:uiPriority w:val="99"/>
    <w:rPr>
      <w:rFonts w:ascii="宋体" w:hAnsi="宋体" w:eastAsia="宋体" w:cs="Times New Roman"/>
      <w:szCs w:val="24"/>
    </w:rPr>
  </w:style>
  <w:style w:type="character" w:customStyle="1" w:styleId="24">
    <w:name w:val="HTML 预设格式 字符"/>
    <w:basedOn w:val="7"/>
    <w:link w:val="6"/>
    <w:qFormat/>
    <w:uiPriority w:val="0"/>
    <w:rPr>
      <w:rFonts w:ascii="PingFang SC" w:hAnsi="PingFang SC" w:eastAsia="PingFang SC" w:cs="Times New Roman"/>
      <w:sz w:val="24"/>
      <w:szCs w:val="24"/>
    </w:rPr>
  </w:style>
  <w:style w:type="character" w:customStyle="1" w:styleId="25">
    <w:name w:val="批注文字 Char1"/>
    <w:qFormat/>
    <w:uiPriority w:val="0"/>
    <w:rPr>
      <w:kern w:val="2"/>
      <w:sz w:val="21"/>
      <w:szCs w:val="24"/>
    </w:rPr>
  </w:style>
  <w:style w:type="character" w:customStyle="1" w:styleId="26">
    <w:name w:val="text"/>
    <w:qFormat/>
    <w:uiPriority w:val="0"/>
  </w:style>
  <w:style w:type="paragraph" w:styleId="27">
    <w:name w:val="List Paragraph"/>
    <w:basedOn w:val="1"/>
    <w:qFormat/>
    <w:uiPriority w:val="99"/>
    <w:pPr>
      <w:ind w:firstLine="420" w:firstLineChars="200"/>
    </w:pPr>
  </w:style>
  <w:style w:type="character" w:customStyle="1" w:styleId="28">
    <w:name w:val="release-day"/>
    <w:basedOn w:val="7"/>
    <w:qFormat/>
    <w:uiPriority w:val="0"/>
    <w:rPr>
      <w:bdr w:val="single" w:color="BDEBB0" w:sz="6" w:space="0"/>
      <w:shd w:val="clear" w:color="auto" w:fill="F5FFF1"/>
    </w:rPr>
  </w:style>
  <w:style w:type="character" w:customStyle="1" w:styleId="29">
    <w:name w:val="num"/>
    <w:basedOn w:val="7"/>
    <w:qFormat/>
    <w:uiPriority w:val="0"/>
    <w:rPr>
      <w:b/>
      <w:color w:val="FF7800"/>
    </w:rPr>
  </w:style>
  <w:style w:type="character" w:customStyle="1" w:styleId="30">
    <w:name w:val="answer-title12"/>
    <w:basedOn w:val="7"/>
    <w:qFormat/>
    <w:uiPriority w:val="0"/>
  </w:style>
  <w:style w:type="character" w:customStyle="1" w:styleId="31">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2224</Words>
  <Characters>12682</Characters>
  <Lines>105</Lines>
  <Paragraphs>29</Paragraphs>
  <TotalTime>1</TotalTime>
  <ScaleCrop>false</ScaleCrop>
  <LinksUpToDate>false</LinksUpToDate>
  <CharactersWithSpaces>14877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2018-08-14T07:11:00Z</dcterms:created>
  <dc:creator>user</dc:creator>
  <cp:lastModifiedBy>涛声依旧</cp:lastModifiedBy>
  <dcterms:modified xsi:type="dcterms:W3CDTF">2019-01-08T07:49:11Z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